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52387" w14:textId="77777777" w:rsidR="001D11FB" w:rsidRPr="001D11FB" w:rsidRDefault="001D11FB" w:rsidP="001D11FB">
      <w:pPr>
        <w:pStyle w:val="isselectedend"/>
        <w:spacing w:before="0" w:beforeAutospacing="0" w:after="240" w:afterAutospacing="0"/>
        <w:jc w:val="both"/>
      </w:pPr>
      <w:proofErr w:type="gramStart"/>
      <w:r w:rsidRPr="001D11FB">
        <w:rPr>
          <w:rStyle w:val="Gl"/>
          <w:b w:val="0"/>
        </w:rPr>
        <w:t xml:space="preserve">Bu talimatın amacı; Bursa Uludağ Üniversitesi yerleşkelerinde bulunan nalbant ve </w:t>
      </w:r>
      <w:proofErr w:type="spellStart"/>
      <w:r w:rsidRPr="001D11FB">
        <w:rPr>
          <w:rStyle w:val="Gl"/>
          <w:b w:val="0"/>
        </w:rPr>
        <w:t>eyerhane</w:t>
      </w:r>
      <w:proofErr w:type="spellEnd"/>
      <w:r w:rsidRPr="001D11FB">
        <w:rPr>
          <w:rStyle w:val="Gl"/>
          <w:b w:val="0"/>
        </w:rPr>
        <w:t xml:space="preserve"> alanlarında gerçekleştirilen atların tırnak bakımı, nallama işlemleri ile eyer, üzengi, kayış, kemer, toka ve diğer at donanımlarının üretim, bakım ve onarım faaliyetleri sırasında çalışanların kendisinin ve çevresindekilerin sağlık ve güvenliğini tehlikeye atmayacak biçimde faaliyetlerini sürdürmesini sağlamak ve olası risklere karşı uyulması gereken önlemleri belirlemektir. </w:t>
      </w:r>
      <w:proofErr w:type="gramEnd"/>
      <w:r w:rsidRPr="001D11FB">
        <w:rPr>
          <w:rStyle w:val="Gl"/>
          <w:b w:val="0"/>
        </w:rPr>
        <w:t xml:space="preserve">Bu talimat; nalbantlık, </w:t>
      </w:r>
      <w:proofErr w:type="spellStart"/>
      <w:r w:rsidRPr="001D11FB">
        <w:rPr>
          <w:rStyle w:val="Gl"/>
          <w:b w:val="0"/>
        </w:rPr>
        <w:t>eyerhane</w:t>
      </w:r>
      <w:proofErr w:type="spellEnd"/>
      <w:r w:rsidRPr="001D11FB">
        <w:rPr>
          <w:rStyle w:val="Gl"/>
          <w:b w:val="0"/>
        </w:rPr>
        <w:t xml:space="preserve"> ve at bakım donanımlarına ilişkin çalışma faaliyetlerini kapsar.</w:t>
      </w:r>
    </w:p>
    <w:p w14:paraId="4320E249" w14:textId="77777777" w:rsidR="001D11FB" w:rsidRPr="001D11FB" w:rsidRDefault="001D11FB" w:rsidP="001D11FB">
      <w:pPr>
        <w:pStyle w:val="Balk2"/>
        <w:spacing w:before="0"/>
        <w:rPr>
          <w:rFonts w:ascii="Times New Roman" w:hAnsi="Times New Roman" w:cs="Times New Roman"/>
          <w:b/>
          <w:color w:val="auto"/>
          <w:sz w:val="24"/>
          <w:szCs w:val="24"/>
        </w:rPr>
      </w:pPr>
      <w:r w:rsidRPr="001D11FB">
        <w:rPr>
          <w:rFonts w:ascii="Times New Roman" w:hAnsi="Times New Roman" w:cs="Times New Roman"/>
          <w:b/>
          <w:color w:val="auto"/>
          <w:sz w:val="24"/>
          <w:szCs w:val="24"/>
        </w:rPr>
        <w:t>GENEL GÜVENLİ ÇALIŞMA KURALLARI</w:t>
      </w:r>
    </w:p>
    <w:p w14:paraId="5F95E81A" w14:textId="77777777" w:rsidR="001D11FB" w:rsidRPr="001D11FB" w:rsidRDefault="001D11FB" w:rsidP="001D11FB">
      <w:pPr>
        <w:numPr>
          <w:ilvl w:val="0"/>
          <w:numId w:val="43"/>
        </w:numPr>
        <w:spacing w:after="0" w:line="240" w:lineRule="auto"/>
        <w:rPr>
          <w:rFonts w:ascii="Times New Roman" w:hAnsi="Times New Roman"/>
          <w:sz w:val="24"/>
          <w:szCs w:val="24"/>
        </w:rPr>
      </w:pPr>
      <w:r w:rsidRPr="001D11FB">
        <w:rPr>
          <w:rFonts w:ascii="Times New Roman" w:hAnsi="Times New Roman"/>
          <w:sz w:val="24"/>
          <w:szCs w:val="24"/>
        </w:rPr>
        <w:t>Çalışma alanına yalnızca yetkilendirilmiş kişiler girer.</w:t>
      </w:r>
    </w:p>
    <w:p w14:paraId="14F628A1" w14:textId="77777777" w:rsidR="001D11FB" w:rsidRPr="001D11FB" w:rsidRDefault="001D11FB" w:rsidP="001D11FB">
      <w:pPr>
        <w:numPr>
          <w:ilvl w:val="0"/>
          <w:numId w:val="43"/>
        </w:numPr>
        <w:spacing w:after="0" w:line="240" w:lineRule="auto"/>
        <w:rPr>
          <w:rFonts w:ascii="Times New Roman" w:hAnsi="Times New Roman"/>
          <w:sz w:val="24"/>
          <w:szCs w:val="24"/>
        </w:rPr>
      </w:pPr>
      <w:r w:rsidRPr="001D11FB">
        <w:rPr>
          <w:rFonts w:ascii="Times New Roman" w:hAnsi="Times New Roman"/>
          <w:sz w:val="24"/>
          <w:szCs w:val="24"/>
        </w:rPr>
        <w:t xml:space="preserve">Çalışmaya başlamadan önce çalışma alanının düzeni, temizliği ve </w:t>
      </w:r>
      <w:proofErr w:type="gramStart"/>
      <w:r w:rsidRPr="001D11FB">
        <w:rPr>
          <w:rFonts w:ascii="Times New Roman" w:hAnsi="Times New Roman"/>
          <w:sz w:val="24"/>
          <w:szCs w:val="24"/>
        </w:rPr>
        <w:t>ekipmanların</w:t>
      </w:r>
      <w:proofErr w:type="gramEnd"/>
      <w:r w:rsidRPr="001D11FB">
        <w:rPr>
          <w:rFonts w:ascii="Times New Roman" w:hAnsi="Times New Roman"/>
          <w:sz w:val="24"/>
          <w:szCs w:val="24"/>
        </w:rPr>
        <w:t xml:space="preserve"> güvenli durumu kontrol edilir.</w:t>
      </w:r>
    </w:p>
    <w:p w14:paraId="428173A4" w14:textId="77777777" w:rsidR="001D11FB" w:rsidRPr="001D11FB" w:rsidRDefault="001D11FB" w:rsidP="001D11FB">
      <w:pPr>
        <w:numPr>
          <w:ilvl w:val="0"/>
          <w:numId w:val="43"/>
        </w:numPr>
        <w:spacing w:after="0" w:line="240" w:lineRule="auto"/>
        <w:rPr>
          <w:rFonts w:ascii="Times New Roman" w:hAnsi="Times New Roman"/>
          <w:sz w:val="24"/>
          <w:szCs w:val="24"/>
        </w:rPr>
      </w:pPr>
      <w:r w:rsidRPr="001D11FB">
        <w:rPr>
          <w:rFonts w:ascii="Times New Roman" w:hAnsi="Times New Roman"/>
          <w:sz w:val="24"/>
          <w:szCs w:val="24"/>
        </w:rPr>
        <w:t xml:space="preserve">Yangın söndürme </w:t>
      </w:r>
      <w:proofErr w:type="gramStart"/>
      <w:r w:rsidRPr="001D11FB">
        <w:rPr>
          <w:rFonts w:ascii="Times New Roman" w:hAnsi="Times New Roman"/>
          <w:sz w:val="24"/>
          <w:szCs w:val="24"/>
        </w:rPr>
        <w:t>ekipmanları</w:t>
      </w:r>
      <w:proofErr w:type="gramEnd"/>
      <w:r w:rsidRPr="001D11FB">
        <w:rPr>
          <w:rFonts w:ascii="Times New Roman" w:hAnsi="Times New Roman"/>
          <w:sz w:val="24"/>
          <w:szCs w:val="24"/>
        </w:rPr>
        <w:t>, ilk yardım malzemeleri ve acil çıkış yollarının erişilebilir olduğu doğrulanır.</w:t>
      </w:r>
    </w:p>
    <w:p w14:paraId="7B3E3B88" w14:textId="77777777" w:rsidR="001D11FB" w:rsidRPr="001D11FB" w:rsidRDefault="001D11FB" w:rsidP="001D11FB">
      <w:pPr>
        <w:numPr>
          <w:ilvl w:val="0"/>
          <w:numId w:val="43"/>
        </w:numPr>
        <w:spacing w:after="0" w:line="240" w:lineRule="auto"/>
        <w:rPr>
          <w:rFonts w:ascii="Times New Roman" w:hAnsi="Times New Roman"/>
          <w:sz w:val="24"/>
          <w:szCs w:val="24"/>
        </w:rPr>
      </w:pPr>
      <w:r w:rsidRPr="001D11FB">
        <w:rPr>
          <w:rFonts w:ascii="Times New Roman" w:hAnsi="Times New Roman"/>
          <w:sz w:val="24"/>
          <w:szCs w:val="24"/>
        </w:rPr>
        <w:t>Yapılan işe uygun kişisel koruyucu donanımlar kullanılır.</w:t>
      </w:r>
    </w:p>
    <w:p w14:paraId="1D7ED242" w14:textId="77777777" w:rsidR="001D11FB" w:rsidRPr="001D11FB" w:rsidRDefault="001D11FB" w:rsidP="001D11FB">
      <w:pPr>
        <w:numPr>
          <w:ilvl w:val="0"/>
          <w:numId w:val="43"/>
        </w:numPr>
        <w:spacing w:after="0" w:line="240" w:lineRule="auto"/>
        <w:rPr>
          <w:rFonts w:ascii="Times New Roman" w:hAnsi="Times New Roman"/>
          <w:sz w:val="24"/>
          <w:szCs w:val="24"/>
        </w:rPr>
      </w:pPr>
      <w:r w:rsidRPr="001D11FB">
        <w:rPr>
          <w:rFonts w:ascii="Times New Roman" w:hAnsi="Times New Roman"/>
          <w:sz w:val="24"/>
          <w:szCs w:val="24"/>
        </w:rPr>
        <w:t xml:space="preserve">Arızalı, hasarlı veya güvenli olmayan </w:t>
      </w:r>
      <w:proofErr w:type="gramStart"/>
      <w:r w:rsidRPr="001D11FB">
        <w:rPr>
          <w:rFonts w:ascii="Times New Roman" w:hAnsi="Times New Roman"/>
          <w:sz w:val="24"/>
          <w:szCs w:val="24"/>
        </w:rPr>
        <w:t>ekipmanlar</w:t>
      </w:r>
      <w:proofErr w:type="gramEnd"/>
      <w:r w:rsidRPr="001D11FB">
        <w:rPr>
          <w:rFonts w:ascii="Times New Roman" w:hAnsi="Times New Roman"/>
          <w:sz w:val="24"/>
          <w:szCs w:val="24"/>
        </w:rPr>
        <w:t xml:space="preserve"> kullanılmaz.</w:t>
      </w:r>
    </w:p>
    <w:p w14:paraId="2554FF93" w14:textId="77777777" w:rsidR="001D11FB" w:rsidRPr="001D11FB" w:rsidRDefault="001D11FB" w:rsidP="001D11FB">
      <w:pPr>
        <w:numPr>
          <w:ilvl w:val="0"/>
          <w:numId w:val="43"/>
        </w:numPr>
        <w:spacing w:after="0" w:line="240" w:lineRule="auto"/>
        <w:rPr>
          <w:rFonts w:ascii="Times New Roman" w:hAnsi="Times New Roman"/>
          <w:sz w:val="24"/>
          <w:szCs w:val="24"/>
        </w:rPr>
      </w:pPr>
      <w:r w:rsidRPr="001D11FB">
        <w:rPr>
          <w:rFonts w:ascii="Times New Roman" w:hAnsi="Times New Roman"/>
          <w:sz w:val="24"/>
          <w:szCs w:val="24"/>
        </w:rPr>
        <w:t>Çalışma alanında düzen ve temizlik sürekli sağlanır.</w:t>
      </w:r>
    </w:p>
    <w:p w14:paraId="48DD7CD3" w14:textId="77777777" w:rsidR="001D11FB" w:rsidRPr="001D11FB" w:rsidRDefault="001D11FB" w:rsidP="001D11FB">
      <w:pPr>
        <w:numPr>
          <w:ilvl w:val="0"/>
          <w:numId w:val="43"/>
        </w:numPr>
        <w:spacing w:after="0" w:line="240" w:lineRule="auto"/>
        <w:rPr>
          <w:rFonts w:ascii="Times New Roman" w:hAnsi="Times New Roman"/>
          <w:sz w:val="24"/>
          <w:szCs w:val="24"/>
        </w:rPr>
      </w:pPr>
      <w:r w:rsidRPr="001D11FB">
        <w:rPr>
          <w:rFonts w:ascii="Times New Roman" w:hAnsi="Times New Roman"/>
          <w:sz w:val="24"/>
          <w:szCs w:val="24"/>
        </w:rPr>
        <w:t>Herhangi bir iş kazası, ramak kala olay veya tehlikeli durum derhal ilgili amire bildirilir.</w:t>
      </w:r>
    </w:p>
    <w:p w14:paraId="740A7CFF" w14:textId="77777777" w:rsidR="001D11FB" w:rsidRPr="001D11FB" w:rsidRDefault="001D11FB" w:rsidP="001D11FB">
      <w:pPr>
        <w:pStyle w:val="Balk2"/>
        <w:spacing w:before="0"/>
        <w:rPr>
          <w:rFonts w:ascii="Times New Roman" w:hAnsi="Times New Roman" w:cs="Times New Roman"/>
          <w:b/>
          <w:color w:val="auto"/>
          <w:sz w:val="24"/>
          <w:szCs w:val="24"/>
        </w:rPr>
      </w:pPr>
      <w:r w:rsidRPr="001D11FB">
        <w:rPr>
          <w:rFonts w:ascii="Times New Roman" w:hAnsi="Times New Roman" w:cs="Times New Roman"/>
          <w:b/>
          <w:color w:val="auto"/>
          <w:sz w:val="24"/>
          <w:szCs w:val="24"/>
        </w:rPr>
        <w:t>ATLARLA ÇALIŞMALARDA GÜVENLİ ÇALIŞMA KURALLARI</w:t>
      </w:r>
    </w:p>
    <w:p w14:paraId="516A3461" w14:textId="77777777" w:rsidR="001D11FB" w:rsidRPr="001D11FB" w:rsidRDefault="001D11FB" w:rsidP="001D11FB">
      <w:pPr>
        <w:numPr>
          <w:ilvl w:val="0"/>
          <w:numId w:val="44"/>
        </w:numPr>
        <w:spacing w:after="0" w:line="240" w:lineRule="auto"/>
        <w:rPr>
          <w:rFonts w:ascii="Times New Roman" w:hAnsi="Times New Roman"/>
          <w:sz w:val="24"/>
          <w:szCs w:val="24"/>
        </w:rPr>
      </w:pPr>
      <w:r w:rsidRPr="001D11FB">
        <w:rPr>
          <w:rFonts w:ascii="Times New Roman" w:hAnsi="Times New Roman"/>
          <w:sz w:val="24"/>
          <w:szCs w:val="24"/>
        </w:rPr>
        <w:t>Nallama ve bakım işlemleri yalnızca eğitimli ve yetkilendirilmiş kişiler tarafından gerçekleştirilir.</w:t>
      </w:r>
    </w:p>
    <w:p w14:paraId="72683CE2" w14:textId="77777777" w:rsidR="001D11FB" w:rsidRPr="001D11FB" w:rsidRDefault="001D11FB" w:rsidP="001D11FB">
      <w:pPr>
        <w:numPr>
          <w:ilvl w:val="0"/>
          <w:numId w:val="44"/>
        </w:numPr>
        <w:spacing w:after="0" w:line="240" w:lineRule="auto"/>
        <w:rPr>
          <w:rFonts w:ascii="Times New Roman" w:hAnsi="Times New Roman"/>
          <w:sz w:val="24"/>
          <w:szCs w:val="24"/>
        </w:rPr>
      </w:pPr>
      <w:r w:rsidRPr="001D11FB">
        <w:rPr>
          <w:rFonts w:ascii="Times New Roman" w:hAnsi="Times New Roman"/>
          <w:sz w:val="24"/>
          <w:szCs w:val="24"/>
        </w:rPr>
        <w:t>Çalışma öncesinde atın sağlık durumu ve davranışları değerlendirilir.</w:t>
      </w:r>
    </w:p>
    <w:p w14:paraId="23F4AD87" w14:textId="77777777" w:rsidR="001D11FB" w:rsidRPr="001D11FB" w:rsidRDefault="001D11FB" w:rsidP="001D11FB">
      <w:pPr>
        <w:numPr>
          <w:ilvl w:val="0"/>
          <w:numId w:val="44"/>
        </w:numPr>
        <w:spacing w:after="0" w:line="240" w:lineRule="auto"/>
        <w:rPr>
          <w:rFonts w:ascii="Times New Roman" w:hAnsi="Times New Roman"/>
          <w:sz w:val="24"/>
          <w:szCs w:val="24"/>
        </w:rPr>
      </w:pPr>
      <w:r w:rsidRPr="001D11FB">
        <w:rPr>
          <w:rFonts w:ascii="Times New Roman" w:hAnsi="Times New Roman"/>
          <w:sz w:val="24"/>
          <w:szCs w:val="24"/>
        </w:rPr>
        <w:t>Atlar uygun bağlama ve sabitleme yöntemleri ile kontrol altında tutulur.</w:t>
      </w:r>
    </w:p>
    <w:p w14:paraId="7CB1DE98" w14:textId="77777777" w:rsidR="001D11FB" w:rsidRPr="001D11FB" w:rsidRDefault="001D11FB" w:rsidP="001D11FB">
      <w:pPr>
        <w:numPr>
          <w:ilvl w:val="0"/>
          <w:numId w:val="44"/>
        </w:numPr>
        <w:spacing w:after="0" w:line="240" w:lineRule="auto"/>
        <w:rPr>
          <w:rFonts w:ascii="Times New Roman" w:hAnsi="Times New Roman"/>
          <w:sz w:val="24"/>
          <w:szCs w:val="24"/>
        </w:rPr>
      </w:pPr>
      <w:r w:rsidRPr="001D11FB">
        <w:rPr>
          <w:rFonts w:ascii="Times New Roman" w:hAnsi="Times New Roman"/>
          <w:sz w:val="24"/>
          <w:szCs w:val="24"/>
        </w:rPr>
        <w:t>Atın ani hareket, tekme veya sıkıştırma riskine karşı güvenli çalışma pozisyonu alınır.</w:t>
      </w:r>
    </w:p>
    <w:p w14:paraId="4EB56328" w14:textId="77777777" w:rsidR="001D11FB" w:rsidRPr="001D11FB" w:rsidRDefault="001D11FB" w:rsidP="001D11FB">
      <w:pPr>
        <w:numPr>
          <w:ilvl w:val="0"/>
          <w:numId w:val="44"/>
        </w:numPr>
        <w:spacing w:after="0" w:line="240" w:lineRule="auto"/>
        <w:rPr>
          <w:rFonts w:ascii="Times New Roman" w:hAnsi="Times New Roman"/>
          <w:sz w:val="24"/>
          <w:szCs w:val="24"/>
        </w:rPr>
      </w:pPr>
      <w:r w:rsidRPr="001D11FB">
        <w:rPr>
          <w:rFonts w:ascii="Times New Roman" w:hAnsi="Times New Roman"/>
          <w:sz w:val="24"/>
          <w:szCs w:val="24"/>
        </w:rPr>
        <w:t>Atların arka kısmında gereksiz yere bulunulmaz ve ani hareketlerden kaçınılır.</w:t>
      </w:r>
    </w:p>
    <w:p w14:paraId="1FA9CBC7" w14:textId="77777777" w:rsidR="001D11FB" w:rsidRPr="001D11FB" w:rsidRDefault="001D11FB" w:rsidP="001D11FB">
      <w:pPr>
        <w:numPr>
          <w:ilvl w:val="0"/>
          <w:numId w:val="44"/>
        </w:numPr>
        <w:spacing w:after="0" w:line="240" w:lineRule="auto"/>
        <w:rPr>
          <w:rFonts w:ascii="Times New Roman" w:hAnsi="Times New Roman"/>
          <w:sz w:val="24"/>
          <w:szCs w:val="24"/>
        </w:rPr>
      </w:pPr>
      <w:r w:rsidRPr="001D11FB">
        <w:rPr>
          <w:rFonts w:ascii="Times New Roman" w:hAnsi="Times New Roman"/>
          <w:sz w:val="24"/>
          <w:szCs w:val="24"/>
        </w:rPr>
        <w:t xml:space="preserve">At sabitleme </w:t>
      </w:r>
      <w:proofErr w:type="gramStart"/>
      <w:r w:rsidRPr="001D11FB">
        <w:rPr>
          <w:rFonts w:ascii="Times New Roman" w:hAnsi="Times New Roman"/>
          <w:sz w:val="24"/>
          <w:szCs w:val="24"/>
        </w:rPr>
        <w:t>ekipmanları</w:t>
      </w:r>
      <w:proofErr w:type="gramEnd"/>
      <w:r w:rsidRPr="001D11FB">
        <w:rPr>
          <w:rFonts w:ascii="Times New Roman" w:hAnsi="Times New Roman"/>
          <w:sz w:val="24"/>
          <w:szCs w:val="24"/>
        </w:rPr>
        <w:t xml:space="preserve"> izinsiz olarak çözülmez veya değiştirilmez.</w:t>
      </w:r>
    </w:p>
    <w:p w14:paraId="4FFB4764" w14:textId="77777777" w:rsidR="001D11FB" w:rsidRPr="001D11FB" w:rsidRDefault="001D11FB" w:rsidP="001D11FB">
      <w:pPr>
        <w:numPr>
          <w:ilvl w:val="0"/>
          <w:numId w:val="44"/>
        </w:numPr>
        <w:spacing w:after="0" w:line="240" w:lineRule="auto"/>
        <w:rPr>
          <w:rFonts w:ascii="Times New Roman" w:hAnsi="Times New Roman"/>
          <w:sz w:val="24"/>
          <w:szCs w:val="24"/>
        </w:rPr>
      </w:pPr>
      <w:r w:rsidRPr="001D11FB">
        <w:rPr>
          <w:rFonts w:ascii="Times New Roman" w:hAnsi="Times New Roman"/>
          <w:sz w:val="24"/>
          <w:szCs w:val="24"/>
        </w:rPr>
        <w:t>Huzursuz veya kontrol altına alınamayan hayvanlarla çalışma durdurulur.</w:t>
      </w:r>
    </w:p>
    <w:p w14:paraId="75EEA6B5" w14:textId="77777777" w:rsidR="001D11FB" w:rsidRPr="001D11FB" w:rsidRDefault="001D11FB" w:rsidP="001D11FB">
      <w:pPr>
        <w:pStyle w:val="Balk2"/>
        <w:spacing w:before="0"/>
        <w:rPr>
          <w:rFonts w:ascii="Times New Roman" w:hAnsi="Times New Roman" w:cs="Times New Roman"/>
          <w:b/>
          <w:color w:val="auto"/>
          <w:sz w:val="24"/>
          <w:szCs w:val="24"/>
        </w:rPr>
      </w:pPr>
      <w:r w:rsidRPr="001D11FB">
        <w:rPr>
          <w:rFonts w:ascii="Times New Roman" w:hAnsi="Times New Roman" w:cs="Times New Roman"/>
          <w:b/>
          <w:color w:val="auto"/>
          <w:sz w:val="24"/>
          <w:szCs w:val="24"/>
        </w:rPr>
        <w:t>EL ALETLERİ VE MAKİNE KULLANIMINDA GÜVENLİ ÇALIŞMA KURALLARI</w:t>
      </w:r>
    </w:p>
    <w:p w14:paraId="5F7E76B9" w14:textId="77777777" w:rsidR="001D11FB" w:rsidRPr="001D11FB" w:rsidRDefault="001D11FB" w:rsidP="001D11FB">
      <w:pPr>
        <w:numPr>
          <w:ilvl w:val="0"/>
          <w:numId w:val="45"/>
        </w:numPr>
        <w:spacing w:after="0" w:line="240" w:lineRule="auto"/>
        <w:rPr>
          <w:rFonts w:ascii="Times New Roman" w:hAnsi="Times New Roman"/>
          <w:sz w:val="24"/>
          <w:szCs w:val="24"/>
        </w:rPr>
      </w:pPr>
      <w:r w:rsidRPr="001D11FB">
        <w:rPr>
          <w:rFonts w:ascii="Times New Roman" w:hAnsi="Times New Roman"/>
          <w:sz w:val="24"/>
          <w:szCs w:val="24"/>
        </w:rPr>
        <w:t>Çekiç, keski, pense, mengene ve benzeri el aletleri kullanım öncesinde kontrol edilir.</w:t>
      </w:r>
    </w:p>
    <w:p w14:paraId="119D728C" w14:textId="77777777" w:rsidR="001D11FB" w:rsidRPr="001D11FB" w:rsidRDefault="001D11FB" w:rsidP="001D11FB">
      <w:pPr>
        <w:numPr>
          <w:ilvl w:val="0"/>
          <w:numId w:val="45"/>
        </w:numPr>
        <w:spacing w:after="0" w:line="240" w:lineRule="auto"/>
        <w:rPr>
          <w:rFonts w:ascii="Times New Roman" w:hAnsi="Times New Roman"/>
          <w:sz w:val="24"/>
          <w:szCs w:val="24"/>
        </w:rPr>
      </w:pPr>
      <w:r w:rsidRPr="001D11FB">
        <w:rPr>
          <w:rFonts w:ascii="Times New Roman" w:hAnsi="Times New Roman"/>
          <w:sz w:val="24"/>
          <w:szCs w:val="24"/>
        </w:rPr>
        <w:t>Gevşek saplı, hasarlı veya uygunsuz el aletleri kullanılmaz.</w:t>
      </w:r>
    </w:p>
    <w:p w14:paraId="60402871" w14:textId="77777777" w:rsidR="001D11FB" w:rsidRPr="001D11FB" w:rsidRDefault="001D11FB" w:rsidP="001D11FB">
      <w:pPr>
        <w:numPr>
          <w:ilvl w:val="0"/>
          <w:numId w:val="45"/>
        </w:numPr>
        <w:spacing w:after="0" w:line="240" w:lineRule="auto"/>
        <w:rPr>
          <w:rFonts w:ascii="Times New Roman" w:hAnsi="Times New Roman"/>
          <w:sz w:val="24"/>
          <w:szCs w:val="24"/>
        </w:rPr>
      </w:pPr>
      <w:r w:rsidRPr="001D11FB">
        <w:rPr>
          <w:rFonts w:ascii="Times New Roman" w:hAnsi="Times New Roman"/>
          <w:sz w:val="24"/>
          <w:szCs w:val="24"/>
        </w:rPr>
        <w:t xml:space="preserve">Taşlama, matkap ve benzeri elektrikli </w:t>
      </w:r>
      <w:proofErr w:type="gramStart"/>
      <w:r w:rsidRPr="001D11FB">
        <w:rPr>
          <w:rFonts w:ascii="Times New Roman" w:hAnsi="Times New Roman"/>
          <w:sz w:val="24"/>
          <w:szCs w:val="24"/>
        </w:rPr>
        <w:t>ekipmanlar</w:t>
      </w:r>
      <w:proofErr w:type="gramEnd"/>
      <w:r w:rsidRPr="001D11FB">
        <w:rPr>
          <w:rFonts w:ascii="Times New Roman" w:hAnsi="Times New Roman"/>
          <w:sz w:val="24"/>
          <w:szCs w:val="24"/>
        </w:rPr>
        <w:t xml:space="preserve"> yalnızca eğitimli kişiler tarafından kullanılır.</w:t>
      </w:r>
    </w:p>
    <w:p w14:paraId="185C711D" w14:textId="77777777" w:rsidR="001D11FB" w:rsidRPr="001D11FB" w:rsidRDefault="001D11FB" w:rsidP="001D11FB">
      <w:pPr>
        <w:numPr>
          <w:ilvl w:val="0"/>
          <w:numId w:val="45"/>
        </w:numPr>
        <w:spacing w:after="0" w:line="240" w:lineRule="auto"/>
        <w:rPr>
          <w:rFonts w:ascii="Times New Roman" w:hAnsi="Times New Roman"/>
          <w:sz w:val="24"/>
          <w:szCs w:val="24"/>
        </w:rPr>
      </w:pPr>
      <w:r w:rsidRPr="001D11FB">
        <w:rPr>
          <w:rFonts w:ascii="Times New Roman" w:hAnsi="Times New Roman"/>
          <w:sz w:val="24"/>
          <w:szCs w:val="24"/>
        </w:rPr>
        <w:t xml:space="preserve">Elektrikli </w:t>
      </w:r>
      <w:proofErr w:type="gramStart"/>
      <w:r w:rsidRPr="001D11FB">
        <w:rPr>
          <w:rFonts w:ascii="Times New Roman" w:hAnsi="Times New Roman"/>
          <w:sz w:val="24"/>
          <w:szCs w:val="24"/>
        </w:rPr>
        <w:t>ekipmanların</w:t>
      </w:r>
      <w:proofErr w:type="gramEnd"/>
      <w:r w:rsidRPr="001D11FB">
        <w:rPr>
          <w:rFonts w:ascii="Times New Roman" w:hAnsi="Times New Roman"/>
          <w:sz w:val="24"/>
          <w:szCs w:val="24"/>
        </w:rPr>
        <w:t xml:space="preserve"> koruyucu aparatları sökülmez veya devre dışı bırakılmaz.</w:t>
      </w:r>
    </w:p>
    <w:p w14:paraId="2D6C14E4" w14:textId="77777777" w:rsidR="001D11FB" w:rsidRPr="001D11FB" w:rsidRDefault="001D11FB" w:rsidP="001D11FB">
      <w:pPr>
        <w:numPr>
          <w:ilvl w:val="0"/>
          <w:numId w:val="45"/>
        </w:numPr>
        <w:spacing w:after="0" w:line="240" w:lineRule="auto"/>
        <w:rPr>
          <w:rFonts w:ascii="Times New Roman" w:hAnsi="Times New Roman"/>
          <w:sz w:val="24"/>
          <w:szCs w:val="24"/>
        </w:rPr>
      </w:pPr>
      <w:r w:rsidRPr="001D11FB">
        <w:rPr>
          <w:rFonts w:ascii="Times New Roman" w:hAnsi="Times New Roman"/>
          <w:sz w:val="24"/>
          <w:szCs w:val="24"/>
        </w:rPr>
        <w:t>Elektrik kablolarının ezilmesine, kesilmesine veya aşırı ısınmasına izin verilmez.</w:t>
      </w:r>
    </w:p>
    <w:p w14:paraId="266A40E0" w14:textId="77777777" w:rsidR="001D11FB" w:rsidRPr="001D11FB" w:rsidRDefault="001D11FB" w:rsidP="001D11FB">
      <w:pPr>
        <w:numPr>
          <w:ilvl w:val="0"/>
          <w:numId w:val="45"/>
        </w:numPr>
        <w:spacing w:after="0" w:line="240" w:lineRule="auto"/>
        <w:rPr>
          <w:rFonts w:ascii="Times New Roman" w:hAnsi="Times New Roman"/>
          <w:sz w:val="24"/>
          <w:szCs w:val="24"/>
        </w:rPr>
      </w:pPr>
      <w:r w:rsidRPr="001D11FB">
        <w:rPr>
          <w:rFonts w:ascii="Times New Roman" w:hAnsi="Times New Roman"/>
          <w:sz w:val="24"/>
          <w:szCs w:val="24"/>
        </w:rPr>
        <w:t>Hareketli parçalara çalışma sırasında müdahale edilmez.</w:t>
      </w:r>
    </w:p>
    <w:p w14:paraId="5547A73E" w14:textId="77777777" w:rsidR="001D11FB" w:rsidRPr="001D11FB" w:rsidRDefault="001D11FB" w:rsidP="001D11FB">
      <w:pPr>
        <w:pStyle w:val="Balk2"/>
        <w:spacing w:before="0"/>
        <w:rPr>
          <w:rFonts w:ascii="Times New Roman" w:hAnsi="Times New Roman" w:cs="Times New Roman"/>
          <w:b/>
          <w:color w:val="auto"/>
          <w:sz w:val="24"/>
          <w:szCs w:val="24"/>
        </w:rPr>
      </w:pPr>
      <w:r w:rsidRPr="001D11FB">
        <w:rPr>
          <w:rFonts w:ascii="Times New Roman" w:hAnsi="Times New Roman" w:cs="Times New Roman"/>
          <w:b/>
          <w:color w:val="auto"/>
          <w:sz w:val="24"/>
          <w:szCs w:val="24"/>
        </w:rPr>
        <w:t>SICAK İŞLER VE KİMYASAL MADDELERLE ÇALIŞMALARDA GÜVENLİ ÇALIŞMA KURALLARI</w:t>
      </w:r>
    </w:p>
    <w:p w14:paraId="38E7D582" w14:textId="77777777" w:rsidR="001D11FB" w:rsidRPr="001D11FB" w:rsidRDefault="001D11FB" w:rsidP="001D11FB">
      <w:pPr>
        <w:numPr>
          <w:ilvl w:val="0"/>
          <w:numId w:val="46"/>
        </w:numPr>
        <w:spacing w:after="0" w:line="240" w:lineRule="auto"/>
        <w:rPr>
          <w:rFonts w:ascii="Times New Roman" w:hAnsi="Times New Roman"/>
          <w:sz w:val="24"/>
          <w:szCs w:val="24"/>
        </w:rPr>
      </w:pPr>
      <w:r w:rsidRPr="001D11FB">
        <w:rPr>
          <w:rFonts w:ascii="Times New Roman" w:hAnsi="Times New Roman"/>
          <w:sz w:val="24"/>
          <w:szCs w:val="24"/>
        </w:rPr>
        <w:t>Kaynak, taşlama ve sıcak metal işlemleri öncesinde yanıcı malzemeler çalışma alanından uzaklaştırılır.</w:t>
      </w:r>
    </w:p>
    <w:p w14:paraId="30F6A9DB" w14:textId="77777777" w:rsidR="001D11FB" w:rsidRPr="001D11FB" w:rsidRDefault="001D11FB" w:rsidP="001D11FB">
      <w:pPr>
        <w:numPr>
          <w:ilvl w:val="0"/>
          <w:numId w:val="46"/>
        </w:numPr>
        <w:spacing w:after="0" w:line="240" w:lineRule="auto"/>
        <w:rPr>
          <w:rFonts w:ascii="Times New Roman" w:hAnsi="Times New Roman"/>
          <w:sz w:val="24"/>
          <w:szCs w:val="24"/>
        </w:rPr>
      </w:pPr>
      <w:r w:rsidRPr="001D11FB">
        <w:rPr>
          <w:rFonts w:ascii="Times New Roman" w:hAnsi="Times New Roman"/>
          <w:sz w:val="24"/>
          <w:szCs w:val="24"/>
        </w:rPr>
        <w:t>Sıcak metal parçalar soğumadan elle tutulmaz.</w:t>
      </w:r>
    </w:p>
    <w:p w14:paraId="01DEF0EF" w14:textId="77777777" w:rsidR="001D11FB" w:rsidRPr="001D11FB" w:rsidRDefault="001D11FB" w:rsidP="001D11FB">
      <w:pPr>
        <w:numPr>
          <w:ilvl w:val="0"/>
          <w:numId w:val="46"/>
        </w:numPr>
        <w:spacing w:after="0" w:line="240" w:lineRule="auto"/>
        <w:rPr>
          <w:rFonts w:ascii="Times New Roman" w:hAnsi="Times New Roman"/>
          <w:sz w:val="24"/>
          <w:szCs w:val="24"/>
        </w:rPr>
      </w:pPr>
      <w:r w:rsidRPr="001D11FB">
        <w:rPr>
          <w:rFonts w:ascii="Times New Roman" w:hAnsi="Times New Roman"/>
          <w:sz w:val="24"/>
          <w:szCs w:val="24"/>
        </w:rPr>
        <w:t>Yapıştırıcı, boya, yağ ve diğer kimyasal maddeler üretici talimatlarına uygun olarak kullanılır ve depolanır.</w:t>
      </w:r>
    </w:p>
    <w:p w14:paraId="60CDA10B" w14:textId="77777777" w:rsidR="001D11FB" w:rsidRPr="001D11FB" w:rsidRDefault="001D11FB" w:rsidP="001D11FB">
      <w:pPr>
        <w:numPr>
          <w:ilvl w:val="0"/>
          <w:numId w:val="46"/>
        </w:numPr>
        <w:spacing w:after="0" w:line="240" w:lineRule="auto"/>
        <w:rPr>
          <w:rFonts w:ascii="Times New Roman" w:hAnsi="Times New Roman"/>
          <w:sz w:val="24"/>
          <w:szCs w:val="24"/>
        </w:rPr>
      </w:pPr>
      <w:r w:rsidRPr="001D11FB">
        <w:rPr>
          <w:rFonts w:ascii="Times New Roman" w:hAnsi="Times New Roman"/>
          <w:sz w:val="24"/>
          <w:szCs w:val="24"/>
        </w:rPr>
        <w:t>Kimyasal maddeler etiketli kaplarda muhafaza edilir.</w:t>
      </w:r>
    </w:p>
    <w:p w14:paraId="4BA800E2" w14:textId="77777777" w:rsidR="001D11FB" w:rsidRPr="001D11FB" w:rsidRDefault="001D11FB" w:rsidP="001D11FB">
      <w:pPr>
        <w:numPr>
          <w:ilvl w:val="0"/>
          <w:numId w:val="46"/>
        </w:numPr>
        <w:spacing w:after="0" w:line="240" w:lineRule="auto"/>
        <w:rPr>
          <w:rFonts w:ascii="Times New Roman" w:hAnsi="Times New Roman"/>
          <w:sz w:val="24"/>
          <w:szCs w:val="24"/>
        </w:rPr>
      </w:pPr>
      <w:r w:rsidRPr="001D11FB">
        <w:rPr>
          <w:rFonts w:ascii="Times New Roman" w:hAnsi="Times New Roman"/>
          <w:sz w:val="24"/>
          <w:szCs w:val="24"/>
        </w:rPr>
        <w:t>Toz, duman ve buhar oluşan işlemlerde uygun havalandırma sağlanır.</w:t>
      </w:r>
    </w:p>
    <w:p w14:paraId="0736BF70" w14:textId="77777777" w:rsidR="001D11FB" w:rsidRPr="001D11FB" w:rsidRDefault="001D11FB" w:rsidP="001D11FB">
      <w:pPr>
        <w:numPr>
          <w:ilvl w:val="0"/>
          <w:numId w:val="46"/>
        </w:numPr>
        <w:spacing w:after="0" w:line="240" w:lineRule="auto"/>
        <w:rPr>
          <w:rFonts w:ascii="Times New Roman" w:hAnsi="Times New Roman"/>
          <w:sz w:val="24"/>
          <w:szCs w:val="24"/>
        </w:rPr>
      </w:pPr>
      <w:r w:rsidRPr="001D11FB">
        <w:rPr>
          <w:rFonts w:ascii="Times New Roman" w:hAnsi="Times New Roman"/>
          <w:sz w:val="24"/>
          <w:szCs w:val="24"/>
        </w:rPr>
        <w:t>Kimy</w:t>
      </w:r>
      <w:bookmarkStart w:id="0" w:name="_GoBack"/>
      <w:bookmarkEnd w:id="0"/>
      <w:r w:rsidRPr="001D11FB">
        <w:rPr>
          <w:rFonts w:ascii="Times New Roman" w:hAnsi="Times New Roman"/>
          <w:sz w:val="24"/>
          <w:szCs w:val="24"/>
        </w:rPr>
        <w:t>asal maddelerle çalışırken uygun kişisel koruyucu donanımlar kullanılır.</w:t>
      </w:r>
    </w:p>
    <w:p w14:paraId="5A5ADD4A" w14:textId="77777777" w:rsidR="001D11FB" w:rsidRPr="001D11FB" w:rsidRDefault="001D11FB" w:rsidP="001D11FB">
      <w:pPr>
        <w:pStyle w:val="Balk2"/>
        <w:spacing w:before="0"/>
        <w:rPr>
          <w:rFonts w:ascii="Times New Roman" w:hAnsi="Times New Roman" w:cs="Times New Roman"/>
          <w:b/>
          <w:color w:val="auto"/>
          <w:sz w:val="24"/>
          <w:szCs w:val="24"/>
        </w:rPr>
      </w:pPr>
      <w:r w:rsidRPr="001D11FB">
        <w:rPr>
          <w:rFonts w:ascii="Times New Roman" w:hAnsi="Times New Roman" w:cs="Times New Roman"/>
          <w:b/>
          <w:color w:val="auto"/>
          <w:sz w:val="24"/>
          <w:szCs w:val="24"/>
        </w:rPr>
        <w:lastRenderedPageBreak/>
        <w:t>KALDIRMA, TAŞIMA VE DÜZENLEME İŞLERİNDE GÜVENLİ ÇALIŞMA KURALLARI</w:t>
      </w:r>
    </w:p>
    <w:p w14:paraId="6AE84329" w14:textId="77777777" w:rsidR="001D11FB" w:rsidRPr="001D11FB" w:rsidRDefault="001D11FB" w:rsidP="001D11FB">
      <w:pPr>
        <w:numPr>
          <w:ilvl w:val="0"/>
          <w:numId w:val="47"/>
        </w:numPr>
        <w:spacing w:after="0" w:line="240" w:lineRule="auto"/>
        <w:rPr>
          <w:rFonts w:ascii="Times New Roman" w:hAnsi="Times New Roman"/>
          <w:sz w:val="24"/>
          <w:szCs w:val="24"/>
        </w:rPr>
      </w:pPr>
      <w:r w:rsidRPr="001D11FB">
        <w:rPr>
          <w:rFonts w:ascii="Times New Roman" w:hAnsi="Times New Roman"/>
          <w:sz w:val="24"/>
          <w:szCs w:val="24"/>
        </w:rPr>
        <w:t xml:space="preserve">Ağır </w:t>
      </w:r>
      <w:proofErr w:type="gramStart"/>
      <w:r w:rsidRPr="001D11FB">
        <w:rPr>
          <w:rFonts w:ascii="Times New Roman" w:hAnsi="Times New Roman"/>
          <w:sz w:val="24"/>
          <w:szCs w:val="24"/>
        </w:rPr>
        <w:t>ekipman</w:t>
      </w:r>
      <w:proofErr w:type="gramEnd"/>
      <w:r w:rsidRPr="001D11FB">
        <w:rPr>
          <w:rFonts w:ascii="Times New Roman" w:hAnsi="Times New Roman"/>
          <w:sz w:val="24"/>
          <w:szCs w:val="24"/>
        </w:rPr>
        <w:t xml:space="preserve"> ve malzemeler uygun kaldırma teknikleri kullanılarak taşınır.</w:t>
      </w:r>
    </w:p>
    <w:p w14:paraId="6B656F95" w14:textId="77777777" w:rsidR="001D11FB" w:rsidRPr="001D11FB" w:rsidRDefault="001D11FB" w:rsidP="001D11FB">
      <w:pPr>
        <w:numPr>
          <w:ilvl w:val="0"/>
          <w:numId w:val="47"/>
        </w:numPr>
        <w:spacing w:after="0" w:line="240" w:lineRule="auto"/>
        <w:rPr>
          <w:rFonts w:ascii="Times New Roman" w:hAnsi="Times New Roman"/>
          <w:sz w:val="24"/>
          <w:szCs w:val="24"/>
        </w:rPr>
      </w:pPr>
      <w:r w:rsidRPr="001D11FB">
        <w:rPr>
          <w:rFonts w:ascii="Times New Roman" w:hAnsi="Times New Roman"/>
          <w:sz w:val="24"/>
          <w:szCs w:val="24"/>
        </w:rPr>
        <w:t xml:space="preserve">Mümkün olan durumlarda mekanik kaldırma ve taşıma </w:t>
      </w:r>
      <w:proofErr w:type="gramStart"/>
      <w:r w:rsidRPr="001D11FB">
        <w:rPr>
          <w:rFonts w:ascii="Times New Roman" w:hAnsi="Times New Roman"/>
          <w:sz w:val="24"/>
          <w:szCs w:val="24"/>
        </w:rPr>
        <w:t>ekipmanlarından</w:t>
      </w:r>
      <w:proofErr w:type="gramEnd"/>
      <w:r w:rsidRPr="001D11FB">
        <w:rPr>
          <w:rFonts w:ascii="Times New Roman" w:hAnsi="Times New Roman"/>
          <w:sz w:val="24"/>
          <w:szCs w:val="24"/>
        </w:rPr>
        <w:t xml:space="preserve"> yararlanılır.</w:t>
      </w:r>
    </w:p>
    <w:p w14:paraId="2D76925A" w14:textId="77777777" w:rsidR="001D11FB" w:rsidRPr="001D11FB" w:rsidRDefault="001D11FB" w:rsidP="001D11FB">
      <w:pPr>
        <w:numPr>
          <w:ilvl w:val="0"/>
          <w:numId w:val="47"/>
        </w:numPr>
        <w:spacing w:after="0" w:line="240" w:lineRule="auto"/>
        <w:rPr>
          <w:rFonts w:ascii="Times New Roman" w:hAnsi="Times New Roman"/>
          <w:sz w:val="24"/>
          <w:szCs w:val="24"/>
        </w:rPr>
      </w:pPr>
      <w:r w:rsidRPr="001D11FB">
        <w:rPr>
          <w:rFonts w:ascii="Times New Roman" w:hAnsi="Times New Roman"/>
          <w:sz w:val="24"/>
          <w:szCs w:val="24"/>
        </w:rPr>
        <w:t>Çalışma alanında metal parçalar, talaşlar ve diğer atıklar biriktirilmez.</w:t>
      </w:r>
    </w:p>
    <w:p w14:paraId="38D95DD6" w14:textId="77777777" w:rsidR="001D11FB" w:rsidRPr="001D11FB" w:rsidRDefault="001D11FB" w:rsidP="001D11FB">
      <w:pPr>
        <w:numPr>
          <w:ilvl w:val="0"/>
          <w:numId w:val="47"/>
        </w:numPr>
        <w:spacing w:after="0" w:line="240" w:lineRule="auto"/>
        <w:rPr>
          <w:rFonts w:ascii="Times New Roman" w:hAnsi="Times New Roman"/>
          <w:sz w:val="24"/>
          <w:szCs w:val="24"/>
        </w:rPr>
      </w:pPr>
      <w:r w:rsidRPr="001D11FB">
        <w:rPr>
          <w:rFonts w:ascii="Times New Roman" w:hAnsi="Times New Roman"/>
          <w:sz w:val="24"/>
          <w:szCs w:val="24"/>
        </w:rPr>
        <w:t xml:space="preserve">Çalışma sonunda </w:t>
      </w:r>
      <w:proofErr w:type="gramStart"/>
      <w:r w:rsidRPr="001D11FB">
        <w:rPr>
          <w:rFonts w:ascii="Times New Roman" w:hAnsi="Times New Roman"/>
          <w:sz w:val="24"/>
          <w:szCs w:val="24"/>
        </w:rPr>
        <w:t>ekipmanlar</w:t>
      </w:r>
      <w:proofErr w:type="gramEnd"/>
      <w:r w:rsidRPr="001D11FB">
        <w:rPr>
          <w:rFonts w:ascii="Times New Roman" w:hAnsi="Times New Roman"/>
          <w:sz w:val="24"/>
          <w:szCs w:val="24"/>
        </w:rPr>
        <w:t xml:space="preserve"> temizlenir ve belirlenen yerlere kaldırılır.</w:t>
      </w:r>
    </w:p>
    <w:p w14:paraId="05F1BE1A" w14:textId="77777777" w:rsidR="001D11FB" w:rsidRPr="001D11FB" w:rsidRDefault="001D11FB" w:rsidP="001D11FB">
      <w:pPr>
        <w:pStyle w:val="Balk2"/>
        <w:spacing w:before="0"/>
        <w:rPr>
          <w:rFonts w:ascii="Times New Roman" w:hAnsi="Times New Roman" w:cs="Times New Roman"/>
          <w:b/>
          <w:color w:val="auto"/>
          <w:sz w:val="24"/>
          <w:szCs w:val="24"/>
        </w:rPr>
      </w:pPr>
      <w:r w:rsidRPr="001D11FB">
        <w:rPr>
          <w:rFonts w:ascii="Times New Roman" w:hAnsi="Times New Roman" w:cs="Times New Roman"/>
          <w:b/>
          <w:color w:val="auto"/>
          <w:sz w:val="24"/>
          <w:szCs w:val="24"/>
        </w:rPr>
        <w:t>YANGIN VE ACİL DURUM GÜVENLİĞİ KURALLARI</w:t>
      </w:r>
    </w:p>
    <w:p w14:paraId="26169961" w14:textId="77777777" w:rsidR="001D11FB" w:rsidRPr="001D11FB" w:rsidRDefault="001D11FB" w:rsidP="001D11FB">
      <w:pPr>
        <w:numPr>
          <w:ilvl w:val="0"/>
          <w:numId w:val="48"/>
        </w:numPr>
        <w:spacing w:after="0" w:line="240" w:lineRule="auto"/>
        <w:rPr>
          <w:rFonts w:ascii="Times New Roman" w:hAnsi="Times New Roman"/>
          <w:sz w:val="24"/>
          <w:szCs w:val="24"/>
        </w:rPr>
      </w:pPr>
      <w:r w:rsidRPr="001D11FB">
        <w:rPr>
          <w:rFonts w:ascii="Times New Roman" w:hAnsi="Times New Roman"/>
          <w:sz w:val="24"/>
          <w:szCs w:val="24"/>
        </w:rPr>
        <w:t>Çalışma alanında sigara içilmez ve açık alev bulundurulmaz.</w:t>
      </w:r>
    </w:p>
    <w:p w14:paraId="4C06DEFA" w14:textId="77777777" w:rsidR="001D11FB" w:rsidRPr="001D11FB" w:rsidRDefault="001D11FB" w:rsidP="001D11FB">
      <w:pPr>
        <w:numPr>
          <w:ilvl w:val="0"/>
          <w:numId w:val="48"/>
        </w:numPr>
        <w:spacing w:after="0" w:line="240" w:lineRule="auto"/>
        <w:rPr>
          <w:rFonts w:ascii="Times New Roman" w:hAnsi="Times New Roman"/>
          <w:sz w:val="24"/>
          <w:szCs w:val="24"/>
        </w:rPr>
      </w:pPr>
      <w:r w:rsidRPr="001D11FB">
        <w:rPr>
          <w:rFonts w:ascii="Times New Roman" w:hAnsi="Times New Roman"/>
          <w:sz w:val="24"/>
          <w:szCs w:val="24"/>
        </w:rPr>
        <w:t xml:space="preserve">Yangın söndürme </w:t>
      </w:r>
      <w:proofErr w:type="gramStart"/>
      <w:r w:rsidRPr="001D11FB">
        <w:rPr>
          <w:rFonts w:ascii="Times New Roman" w:hAnsi="Times New Roman"/>
          <w:sz w:val="24"/>
          <w:szCs w:val="24"/>
        </w:rPr>
        <w:t>ekipmanlarının</w:t>
      </w:r>
      <w:proofErr w:type="gramEnd"/>
      <w:r w:rsidRPr="001D11FB">
        <w:rPr>
          <w:rFonts w:ascii="Times New Roman" w:hAnsi="Times New Roman"/>
          <w:sz w:val="24"/>
          <w:szCs w:val="24"/>
        </w:rPr>
        <w:t xml:space="preserve"> erişilebilir ve çalışır durumda olması sağlanır.</w:t>
      </w:r>
    </w:p>
    <w:p w14:paraId="3EA4F443" w14:textId="77777777" w:rsidR="001D11FB" w:rsidRPr="001D11FB" w:rsidRDefault="001D11FB" w:rsidP="001D11FB">
      <w:pPr>
        <w:numPr>
          <w:ilvl w:val="0"/>
          <w:numId w:val="48"/>
        </w:numPr>
        <w:spacing w:after="0" w:line="240" w:lineRule="auto"/>
        <w:rPr>
          <w:rFonts w:ascii="Times New Roman" w:hAnsi="Times New Roman"/>
          <w:sz w:val="24"/>
          <w:szCs w:val="24"/>
        </w:rPr>
      </w:pPr>
      <w:r w:rsidRPr="001D11FB">
        <w:rPr>
          <w:rFonts w:ascii="Times New Roman" w:hAnsi="Times New Roman"/>
          <w:sz w:val="24"/>
          <w:szCs w:val="24"/>
        </w:rPr>
        <w:t xml:space="preserve">Yangın, yaralanma veya kimyasal </w:t>
      </w:r>
      <w:proofErr w:type="spellStart"/>
      <w:r w:rsidRPr="001D11FB">
        <w:rPr>
          <w:rFonts w:ascii="Times New Roman" w:hAnsi="Times New Roman"/>
          <w:sz w:val="24"/>
          <w:szCs w:val="24"/>
        </w:rPr>
        <w:t>maruziyet</w:t>
      </w:r>
      <w:proofErr w:type="spellEnd"/>
      <w:r w:rsidRPr="001D11FB">
        <w:rPr>
          <w:rFonts w:ascii="Times New Roman" w:hAnsi="Times New Roman"/>
          <w:sz w:val="24"/>
          <w:szCs w:val="24"/>
        </w:rPr>
        <w:t xml:space="preserve"> durumunda acil durum </w:t>
      </w:r>
      <w:proofErr w:type="gramStart"/>
      <w:r w:rsidRPr="001D11FB">
        <w:rPr>
          <w:rFonts w:ascii="Times New Roman" w:hAnsi="Times New Roman"/>
          <w:sz w:val="24"/>
          <w:szCs w:val="24"/>
        </w:rPr>
        <w:t>prosedürleri</w:t>
      </w:r>
      <w:proofErr w:type="gramEnd"/>
      <w:r w:rsidRPr="001D11FB">
        <w:rPr>
          <w:rFonts w:ascii="Times New Roman" w:hAnsi="Times New Roman"/>
          <w:sz w:val="24"/>
          <w:szCs w:val="24"/>
        </w:rPr>
        <w:t xml:space="preserve"> uygulanır.</w:t>
      </w:r>
    </w:p>
    <w:p w14:paraId="593B8734" w14:textId="77777777" w:rsidR="001D11FB" w:rsidRPr="001D11FB" w:rsidRDefault="001D11FB" w:rsidP="001D11FB">
      <w:pPr>
        <w:numPr>
          <w:ilvl w:val="0"/>
          <w:numId w:val="48"/>
        </w:numPr>
        <w:spacing w:after="0" w:line="240" w:lineRule="auto"/>
        <w:rPr>
          <w:rFonts w:ascii="Times New Roman" w:hAnsi="Times New Roman"/>
          <w:sz w:val="24"/>
          <w:szCs w:val="24"/>
        </w:rPr>
      </w:pPr>
      <w:r w:rsidRPr="001D11FB">
        <w:rPr>
          <w:rFonts w:ascii="Times New Roman" w:hAnsi="Times New Roman"/>
          <w:sz w:val="24"/>
          <w:szCs w:val="24"/>
        </w:rPr>
        <w:t>Meydana gelen iş kazaları ve ramak kala olaylar derhal ilgili amire ve iş sağlığı ve güvenliği birimine bildirilir.</w:t>
      </w:r>
    </w:p>
    <w:p w14:paraId="5BBEC010" w14:textId="77777777" w:rsidR="001D11FB" w:rsidRPr="001D11FB" w:rsidRDefault="001D11FB" w:rsidP="001D11FB">
      <w:pPr>
        <w:pStyle w:val="Balk2"/>
        <w:spacing w:before="0"/>
        <w:rPr>
          <w:rFonts w:ascii="Times New Roman" w:hAnsi="Times New Roman" w:cs="Times New Roman"/>
          <w:b/>
          <w:color w:val="auto"/>
          <w:sz w:val="24"/>
          <w:szCs w:val="24"/>
        </w:rPr>
      </w:pPr>
      <w:r w:rsidRPr="001D11FB">
        <w:rPr>
          <w:rFonts w:ascii="Times New Roman" w:hAnsi="Times New Roman" w:cs="Times New Roman"/>
          <w:b/>
          <w:color w:val="auto"/>
          <w:sz w:val="24"/>
          <w:szCs w:val="24"/>
        </w:rPr>
        <w:t>BAKIM VE DİĞER HUSUSLAR</w:t>
      </w:r>
    </w:p>
    <w:p w14:paraId="3FDB0E6A" w14:textId="77777777" w:rsidR="001D11FB" w:rsidRPr="001D11FB" w:rsidRDefault="001D11FB" w:rsidP="001D11FB">
      <w:pPr>
        <w:numPr>
          <w:ilvl w:val="0"/>
          <w:numId w:val="49"/>
        </w:numPr>
        <w:spacing w:after="0" w:line="240" w:lineRule="auto"/>
        <w:rPr>
          <w:rFonts w:ascii="Times New Roman" w:hAnsi="Times New Roman"/>
          <w:sz w:val="24"/>
          <w:szCs w:val="24"/>
        </w:rPr>
      </w:pPr>
      <w:r w:rsidRPr="001D11FB">
        <w:rPr>
          <w:rFonts w:ascii="Times New Roman" w:hAnsi="Times New Roman"/>
          <w:sz w:val="24"/>
          <w:szCs w:val="24"/>
        </w:rPr>
        <w:t xml:space="preserve">Kullanılan </w:t>
      </w:r>
      <w:proofErr w:type="gramStart"/>
      <w:r w:rsidRPr="001D11FB">
        <w:rPr>
          <w:rFonts w:ascii="Times New Roman" w:hAnsi="Times New Roman"/>
          <w:sz w:val="24"/>
          <w:szCs w:val="24"/>
        </w:rPr>
        <w:t>ekipmanların</w:t>
      </w:r>
      <w:proofErr w:type="gramEnd"/>
      <w:r w:rsidRPr="001D11FB">
        <w:rPr>
          <w:rFonts w:ascii="Times New Roman" w:hAnsi="Times New Roman"/>
          <w:sz w:val="24"/>
          <w:szCs w:val="24"/>
        </w:rPr>
        <w:t xml:space="preserve"> bakım ve kontrolleri düzenli olarak yaptırılır.</w:t>
      </w:r>
    </w:p>
    <w:p w14:paraId="51C4C1DD" w14:textId="77777777" w:rsidR="001D11FB" w:rsidRPr="001D11FB" w:rsidRDefault="001D11FB" w:rsidP="001D11FB">
      <w:pPr>
        <w:numPr>
          <w:ilvl w:val="0"/>
          <w:numId w:val="49"/>
        </w:numPr>
        <w:spacing w:after="0" w:line="240" w:lineRule="auto"/>
        <w:rPr>
          <w:rFonts w:ascii="Times New Roman" w:hAnsi="Times New Roman"/>
          <w:sz w:val="24"/>
          <w:szCs w:val="24"/>
        </w:rPr>
      </w:pPr>
      <w:r w:rsidRPr="001D11FB">
        <w:rPr>
          <w:rFonts w:ascii="Times New Roman" w:hAnsi="Times New Roman"/>
          <w:sz w:val="24"/>
          <w:szCs w:val="24"/>
        </w:rPr>
        <w:t>İş sağlığı ve güvenliği ile ilgili yürürlükte bulunan mevzuat, standartlar, kurum kuralları ve ilgili talimatlara uygun hareket edilir.</w:t>
      </w:r>
    </w:p>
    <w:p w14:paraId="132DFDA6" w14:textId="5B33724F" w:rsidR="00590534" w:rsidRPr="001D11FB" w:rsidRDefault="00590534" w:rsidP="001D11FB">
      <w:pPr>
        <w:spacing w:after="0"/>
        <w:rPr>
          <w:rFonts w:ascii="Times New Roman" w:hAnsi="Times New Roman"/>
          <w:sz w:val="24"/>
          <w:szCs w:val="24"/>
        </w:rPr>
      </w:pPr>
    </w:p>
    <w:sectPr w:rsidR="00590534" w:rsidRPr="001D11FB" w:rsidSect="003B17E4">
      <w:headerReference w:type="default" r:id="rId8"/>
      <w:footerReference w:type="default" r:id="rId9"/>
      <w:pgSz w:w="12240" w:h="15840"/>
      <w:pgMar w:top="1135" w:right="1041" w:bottom="1134" w:left="1418" w:header="426" w:footer="268"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5685C" w14:textId="77777777" w:rsidR="006B1678" w:rsidRDefault="006B1678" w:rsidP="006D249B">
      <w:pPr>
        <w:spacing w:after="0" w:line="240" w:lineRule="auto"/>
      </w:pPr>
      <w:r>
        <w:separator/>
      </w:r>
    </w:p>
  </w:endnote>
  <w:endnote w:type="continuationSeparator" w:id="0">
    <w:p w14:paraId="31FD5259" w14:textId="77777777" w:rsidR="006B1678" w:rsidRDefault="006B1678" w:rsidP="006D2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Franklin Gothic Medium Cond">
    <w:panose1 w:val="020B0606030402020204"/>
    <w:charset w:val="A2"/>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304" w:type="pct"/>
      <w:tblInd w:w="-459" w:type="dxa"/>
      <w:tblLook w:val="04A0" w:firstRow="1" w:lastRow="0" w:firstColumn="1" w:lastColumn="0" w:noHBand="0" w:noVBand="1"/>
    </w:tblPr>
    <w:tblGrid>
      <w:gridCol w:w="4216"/>
      <w:gridCol w:w="2823"/>
      <w:gridCol w:w="3337"/>
    </w:tblGrid>
    <w:tr w:rsidR="00B9699C" w:rsidRPr="00BF0BB7" w14:paraId="001A9C81" w14:textId="77777777" w:rsidTr="009C6CC5">
      <w:trPr>
        <w:trHeight w:val="112"/>
      </w:trPr>
      <w:tc>
        <w:tcPr>
          <w:tcW w:w="2031" w:type="pct"/>
          <w:shd w:val="clear" w:color="auto" w:fill="auto"/>
          <w:vAlign w:val="center"/>
        </w:tcPr>
        <w:p w14:paraId="065570D0" w14:textId="1D9EA483" w:rsidR="00B9699C" w:rsidRDefault="00FA6B5E" w:rsidP="006820D6">
          <w:pPr>
            <w:tabs>
              <w:tab w:val="center" w:pos="4536"/>
              <w:tab w:val="right" w:pos="9072"/>
            </w:tabs>
            <w:spacing w:after="0" w:line="240" w:lineRule="auto"/>
            <w:rPr>
              <w:rFonts w:ascii="Times New Roman" w:hAnsi="Times New Roman"/>
              <w:sz w:val="18"/>
              <w:szCs w:val="16"/>
              <w:lang w:eastAsia="en-GB"/>
            </w:rPr>
          </w:pPr>
          <w:r>
            <w:rPr>
              <w:rFonts w:ascii="Times New Roman" w:hAnsi="Times New Roman"/>
              <w:sz w:val="18"/>
              <w:szCs w:val="16"/>
              <w:lang w:eastAsia="en-GB"/>
            </w:rPr>
            <w:t xml:space="preserve">İlk Yayın Tarihi: </w:t>
          </w:r>
          <w:r w:rsidR="004C7416">
            <w:rPr>
              <w:rFonts w:ascii="Times New Roman" w:hAnsi="Times New Roman"/>
              <w:sz w:val="18"/>
              <w:szCs w:val="16"/>
              <w:lang w:eastAsia="en-GB"/>
            </w:rPr>
            <w:t>30</w:t>
          </w:r>
          <w:r w:rsidR="00690E04">
            <w:rPr>
              <w:rFonts w:ascii="Times New Roman" w:hAnsi="Times New Roman"/>
              <w:sz w:val="18"/>
              <w:szCs w:val="16"/>
              <w:lang w:eastAsia="en-GB"/>
            </w:rPr>
            <w:t>.0</w:t>
          </w:r>
          <w:r w:rsidR="004C7416">
            <w:rPr>
              <w:rFonts w:ascii="Times New Roman" w:hAnsi="Times New Roman"/>
              <w:sz w:val="18"/>
              <w:szCs w:val="16"/>
              <w:lang w:eastAsia="en-GB"/>
            </w:rPr>
            <w:t>7</w:t>
          </w:r>
          <w:r w:rsidR="00690E04">
            <w:rPr>
              <w:rFonts w:ascii="Times New Roman" w:hAnsi="Times New Roman"/>
              <w:sz w:val="18"/>
              <w:szCs w:val="16"/>
              <w:lang w:eastAsia="en-GB"/>
            </w:rPr>
            <w:t>.20</w:t>
          </w:r>
          <w:r w:rsidR="004C7416">
            <w:rPr>
              <w:rFonts w:ascii="Times New Roman" w:hAnsi="Times New Roman"/>
              <w:sz w:val="18"/>
              <w:szCs w:val="16"/>
              <w:lang w:eastAsia="en-GB"/>
            </w:rPr>
            <w:t>26</w:t>
          </w:r>
        </w:p>
        <w:p w14:paraId="56C92D13" w14:textId="16D59CC1" w:rsidR="00B9699C" w:rsidRPr="006820D6" w:rsidRDefault="00B9699C" w:rsidP="006820D6">
          <w:pPr>
            <w:tabs>
              <w:tab w:val="center" w:pos="4536"/>
              <w:tab w:val="right" w:pos="9072"/>
            </w:tabs>
            <w:spacing w:after="0" w:line="240" w:lineRule="auto"/>
            <w:rPr>
              <w:rFonts w:ascii="Times New Roman" w:hAnsi="Times New Roman"/>
              <w:sz w:val="18"/>
              <w:szCs w:val="16"/>
              <w:lang w:eastAsia="en-GB"/>
            </w:rPr>
          </w:pPr>
          <w:r w:rsidRPr="006820D6">
            <w:rPr>
              <w:rFonts w:ascii="Times New Roman" w:hAnsi="Times New Roman"/>
              <w:sz w:val="18"/>
              <w:szCs w:val="16"/>
              <w:lang w:eastAsia="en-GB"/>
            </w:rPr>
            <w:t xml:space="preserve">Web sitemizde yayınlanan son </w:t>
          </w:r>
          <w:proofErr w:type="gramStart"/>
          <w:r w:rsidRPr="006820D6">
            <w:rPr>
              <w:rFonts w:ascii="Times New Roman" w:hAnsi="Times New Roman"/>
              <w:sz w:val="18"/>
              <w:szCs w:val="16"/>
              <w:lang w:eastAsia="en-GB"/>
            </w:rPr>
            <w:t>versiyonu</w:t>
          </w:r>
          <w:proofErr w:type="gramEnd"/>
          <w:r w:rsidRPr="006820D6">
            <w:rPr>
              <w:rFonts w:ascii="Times New Roman" w:hAnsi="Times New Roman"/>
              <w:sz w:val="18"/>
              <w:szCs w:val="16"/>
              <w:lang w:eastAsia="en-GB"/>
            </w:rPr>
            <w:t xml:space="preserve"> kontrollü dokümandır</w:t>
          </w:r>
        </w:p>
      </w:tc>
      <w:tc>
        <w:tcPr>
          <w:tcW w:w="1360" w:type="pct"/>
          <w:shd w:val="clear" w:color="auto" w:fill="auto"/>
          <w:vAlign w:val="center"/>
        </w:tcPr>
        <w:p w14:paraId="7ED324D7" w14:textId="77777777" w:rsidR="00B9699C" w:rsidRPr="006820D6" w:rsidRDefault="00B9699C" w:rsidP="006820D6">
          <w:pPr>
            <w:tabs>
              <w:tab w:val="center" w:pos="4536"/>
              <w:tab w:val="right" w:pos="9072"/>
            </w:tabs>
            <w:spacing w:line="240" w:lineRule="auto"/>
            <w:jc w:val="center"/>
            <w:rPr>
              <w:rFonts w:ascii="Times New Roman" w:hAnsi="Times New Roman"/>
              <w:sz w:val="18"/>
              <w:szCs w:val="16"/>
              <w:lang w:eastAsia="en-GB"/>
            </w:rPr>
          </w:pPr>
          <w:r w:rsidRPr="006820D6">
            <w:rPr>
              <w:rFonts w:ascii="Times New Roman" w:hAnsi="Times New Roman"/>
              <w:sz w:val="18"/>
              <w:szCs w:val="16"/>
              <w:lang w:eastAsia="en-GB"/>
            </w:rPr>
            <w:t>Revizyon No/Tarih:0</w:t>
          </w:r>
        </w:p>
      </w:tc>
      <w:tc>
        <w:tcPr>
          <w:tcW w:w="1608" w:type="pct"/>
          <w:shd w:val="clear" w:color="auto" w:fill="auto"/>
          <w:vAlign w:val="center"/>
        </w:tcPr>
        <w:p w14:paraId="05393E60" w14:textId="2E44D43F" w:rsidR="00B9699C" w:rsidRPr="006820D6" w:rsidRDefault="00B9699C" w:rsidP="006820D6">
          <w:pPr>
            <w:tabs>
              <w:tab w:val="center" w:pos="4536"/>
              <w:tab w:val="right" w:pos="9072"/>
            </w:tabs>
            <w:spacing w:line="240" w:lineRule="auto"/>
            <w:jc w:val="right"/>
            <w:rPr>
              <w:rFonts w:ascii="Times New Roman" w:hAnsi="Times New Roman"/>
              <w:sz w:val="18"/>
              <w:szCs w:val="16"/>
              <w:lang w:eastAsia="en-GB"/>
            </w:rPr>
          </w:pPr>
          <w:r w:rsidRPr="006820D6">
            <w:rPr>
              <w:rFonts w:ascii="Times New Roman" w:hAnsi="Times New Roman"/>
              <w:sz w:val="18"/>
              <w:szCs w:val="16"/>
              <w:lang w:eastAsia="en-GB"/>
            </w:rPr>
            <w:t xml:space="preserve">Sayfa </w:t>
          </w:r>
          <w:r w:rsidRPr="006820D6">
            <w:rPr>
              <w:rFonts w:ascii="Times New Roman" w:hAnsi="Times New Roman"/>
              <w:bCs/>
              <w:sz w:val="18"/>
              <w:szCs w:val="16"/>
              <w:lang w:eastAsia="en-GB"/>
            </w:rPr>
            <w:fldChar w:fldCharType="begin"/>
          </w:r>
          <w:r w:rsidRPr="006820D6">
            <w:rPr>
              <w:rFonts w:ascii="Times New Roman" w:hAnsi="Times New Roman"/>
              <w:bCs/>
              <w:sz w:val="18"/>
              <w:szCs w:val="16"/>
              <w:lang w:eastAsia="en-GB"/>
            </w:rPr>
            <w:instrText>PAGE  \* Arabic  \* MERGEFORMAT</w:instrText>
          </w:r>
          <w:r w:rsidRPr="006820D6">
            <w:rPr>
              <w:rFonts w:ascii="Times New Roman" w:hAnsi="Times New Roman"/>
              <w:bCs/>
              <w:sz w:val="18"/>
              <w:szCs w:val="16"/>
              <w:lang w:eastAsia="en-GB"/>
            </w:rPr>
            <w:fldChar w:fldCharType="separate"/>
          </w:r>
          <w:r w:rsidR="004C7416">
            <w:rPr>
              <w:rFonts w:ascii="Times New Roman" w:hAnsi="Times New Roman"/>
              <w:bCs/>
              <w:noProof/>
              <w:sz w:val="18"/>
              <w:szCs w:val="16"/>
              <w:lang w:eastAsia="en-GB"/>
            </w:rPr>
            <w:t>2</w:t>
          </w:r>
          <w:r w:rsidRPr="006820D6">
            <w:rPr>
              <w:rFonts w:ascii="Times New Roman" w:hAnsi="Times New Roman"/>
              <w:bCs/>
              <w:sz w:val="18"/>
              <w:szCs w:val="16"/>
              <w:lang w:eastAsia="en-GB"/>
            </w:rPr>
            <w:fldChar w:fldCharType="end"/>
          </w:r>
          <w:r w:rsidRPr="006820D6">
            <w:rPr>
              <w:rFonts w:ascii="Times New Roman" w:hAnsi="Times New Roman"/>
              <w:sz w:val="18"/>
              <w:szCs w:val="16"/>
              <w:lang w:eastAsia="en-GB"/>
            </w:rPr>
            <w:t xml:space="preserve"> / </w:t>
          </w:r>
          <w:r w:rsidRPr="006820D6">
            <w:rPr>
              <w:rFonts w:ascii="Times New Roman" w:hAnsi="Times New Roman"/>
              <w:bCs/>
              <w:sz w:val="18"/>
              <w:szCs w:val="16"/>
              <w:lang w:eastAsia="en-GB"/>
            </w:rPr>
            <w:fldChar w:fldCharType="begin"/>
          </w:r>
          <w:r w:rsidRPr="006820D6">
            <w:rPr>
              <w:rFonts w:ascii="Times New Roman" w:hAnsi="Times New Roman"/>
              <w:bCs/>
              <w:sz w:val="18"/>
              <w:szCs w:val="16"/>
              <w:lang w:eastAsia="en-GB"/>
            </w:rPr>
            <w:instrText>NUMPAGES  \* Arabic  \* MERGEFORMAT</w:instrText>
          </w:r>
          <w:r w:rsidRPr="006820D6">
            <w:rPr>
              <w:rFonts w:ascii="Times New Roman" w:hAnsi="Times New Roman"/>
              <w:bCs/>
              <w:sz w:val="18"/>
              <w:szCs w:val="16"/>
              <w:lang w:eastAsia="en-GB"/>
            </w:rPr>
            <w:fldChar w:fldCharType="separate"/>
          </w:r>
          <w:r w:rsidR="004C7416">
            <w:rPr>
              <w:rFonts w:ascii="Times New Roman" w:hAnsi="Times New Roman"/>
              <w:bCs/>
              <w:noProof/>
              <w:sz w:val="18"/>
              <w:szCs w:val="16"/>
              <w:lang w:eastAsia="en-GB"/>
            </w:rPr>
            <w:t>2</w:t>
          </w:r>
          <w:r w:rsidRPr="006820D6">
            <w:rPr>
              <w:rFonts w:ascii="Times New Roman" w:hAnsi="Times New Roman"/>
              <w:bCs/>
              <w:sz w:val="18"/>
              <w:szCs w:val="16"/>
              <w:lang w:eastAsia="en-GB"/>
            </w:rPr>
            <w:fldChar w:fldCharType="end"/>
          </w:r>
        </w:p>
      </w:tc>
    </w:tr>
  </w:tbl>
  <w:p w14:paraId="523EA95D" w14:textId="77777777" w:rsidR="00B9699C" w:rsidRDefault="00B9699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F044F" w14:textId="77777777" w:rsidR="006B1678" w:rsidRDefault="006B1678" w:rsidP="006D249B">
      <w:pPr>
        <w:spacing w:after="0" w:line="240" w:lineRule="auto"/>
      </w:pPr>
      <w:r>
        <w:separator/>
      </w:r>
    </w:p>
  </w:footnote>
  <w:footnote w:type="continuationSeparator" w:id="0">
    <w:p w14:paraId="1B9ABA25" w14:textId="77777777" w:rsidR="006B1678" w:rsidRDefault="006B1678" w:rsidP="006D2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296" w:type="pct"/>
      <w:tblInd w:w="-431" w:type="dxa"/>
      <w:tblBorders>
        <w:top w:val="single" w:sz="4" w:space="0" w:color="000000"/>
        <w:left w:val="single" w:sz="4" w:space="0" w:color="000000"/>
        <w:bottom w:val="single" w:sz="4" w:space="0" w:color="000000"/>
        <w:right w:val="single" w:sz="4" w:space="0" w:color="000000"/>
        <w:insideH w:val="single" w:sz="4" w:space="0" w:color="000000"/>
      </w:tblBorders>
      <w:tblLook w:val="04A0" w:firstRow="1" w:lastRow="0" w:firstColumn="1" w:lastColumn="0" w:noHBand="0" w:noVBand="1"/>
    </w:tblPr>
    <w:tblGrid>
      <w:gridCol w:w="1224"/>
      <w:gridCol w:w="7633"/>
      <w:gridCol w:w="1492"/>
    </w:tblGrid>
    <w:tr w:rsidR="00B9699C" w:rsidRPr="007722D6" w14:paraId="05F6472A" w14:textId="77777777" w:rsidTr="00965C28">
      <w:trPr>
        <w:trHeight w:val="1124"/>
      </w:trPr>
      <w:tc>
        <w:tcPr>
          <w:tcW w:w="591" w:type="pct"/>
          <w:vAlign w:val="center"/>
        </w:tcPr>
        <w:p w14:paraId="7E46FE3D" w14:textId="77777777" w:rsidR="00B9699C" w:rsidRPr="007722D6" w:rsidRDefault="00B9699C" w:rsidP="00FA1454">
          <w:pPr>
            <w:pStyle w:val="stBilgi"/>
            <w:jc w:val="center"/>
          </w:pPr>
          <w:r>
            <w:rPr>
              <w:noProof/>
              <w:lang w:eastAsia="tr-TR"/>
            </w:rPr>
            <w:drawing>
              <wp:anchor distT="0" distB="0" distL="114300" distR="114300" simplePos="0" relativeHeight="251696640" behindDoc="0" locked="0" layoutInCell="1" allowOverlap="1" wp14:anchorId="0663C2CC" wp14:editId="2F0A7C96">
                <wp:simplePos x="0" y="0"/>
                <wp:positionH relativeFrom="column">
                  <wp:posOffset>-43180</wp:posOffset>
                </wp:positionH>
                <wp:positionV relativeFrom="paragraph">
                  <wp:posOffset>19685</wp:posOffset>
                </wp:positionV>
                <wp:extent cx="695325" cy="695325"/>
                <wp:effectExtent l="0" t="0" r="9525" b="9525"/>
                <wp:wrapNone/>
                <wp:docPr id="6"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8" w:type="pct"/>
          <w:vAlign w:val="center"/>
        </w:tcPr>
        <w:p w14:paraId="35CE540A" w14:textId="77777777" w:rsidR="008E46E7" w:rsidRDefault="00B9699C" w:rsidP="008E46E7">
          <w:pPr>
            <w:pStyle w:val="stBilgi"/>
            <w:jc w:val="center"/>
            <w:rPr>
              <w:rFonts w:ascii="Times New Roman" w:hAnsi="Times New Roman"/>
              <w:b/>
              <w:sz w:val="28"/>
            </w:rPr>
          </w:pPr>
          <w:r w:rsidRPr="006820D6">
            <w:rPr>
              <w:rFonts w:ascii="Times New Roman" w:hAnsi="Times New Roman"/>
              <w:b/>
              <w:sz w:val="28"/>
            </w:rPr>
            <w:t>BURSA ULUDAĞ ÜNİVERSİTESİ</w:t>
          </w:r>
          <w:r w:rsidR="008E46E7">
            <w:rPr>
              <w:rFonts w:ascii="Times New Roman" w:hAnsi="Times New Roman"/>
              <w:b/>
              <w:sz w:val="28"/>
            </w:rPr>
            <w:t xml:space="preserve"> </w:t>
          </w:r>
        </w:p>
        <w:p w14:paraId="4D6ADBFA" w14:textId="00ECEF4C" w:rsidR="00B9699C" w:rsidRPr="00690E04" w:rsidRDefault="001D11FB" w:rsidP="001D11FB">
          <w:pPr>
            <w:pStyle w:val="stBilgi"/>
            <w:jc w:val="center"/>
            <w:rPr>
              <w:rFonts w:ascii="Times New Roman" w:hAnsi="Times New Roman"/>
              <w:b/>
              <w:sz w:val="28"/>
              <w:szCs w:val="28"/>
            </w:rPr>
          </w:pPr>
          <w:r>
            <w:rPr>
              <w:rFonts w:ascii="Times New Roman" w:hAnsi="Times New Roman"/>
              <w:b/>
              <w:sz w:val="28"/>
              <w:szCs w:val="28"/>
            </w:rPr>
            <w:t>AT BAKIM VE DONANIM ALANI</w:t>
          </w:r>
          <w:r w:rsidRPr="001D11FB">
            <w:rPr>
              <w:rFonts w:ascii="Times New Roman" w:hAnsi="Times New Roman"/>
              <w:b/>
              <w:sz w:val="28"/>
              <w:szCs w:val="28"/>
            </w:rPr>
            <w:t xml:space="preserve"> ÇALIŞMALARI</w:t>
          </w:r>
          <w:r>
            <w:rPr>
              <w:rFonts w:ascii="Times New Roman" w:hAnsi="Times New Roman"/>
              <w:b/>
              <w:sz w:val="28"/>
              <w:szCs w:val="28"/>
            </w:rPr>
            <w:t xml:space="preserve">NDA </w:t>
          </w:r>
          <w:r w:rsidR="00965C28">
            <w:rPr>
              <w:rFonts w:ascii="Times New Roman" w:hAnsi="Times New Roman"/>
              <w:b/>
              <w:sz w:val="28"/>
              <w:szCs w:val="28"/>
            </w:rPr>
            <w:t xml:space="preserve">GÜVENLİ ÇALIŞMA </w:t>
          </w:r>
          <w:r w:rsidR="00B9699C" w:rsidRPr="00690E04">
            <w:rPr>
              <w:rFonts w:ascii="Times New Roman" w:hAnsi="Times New Roman"/>
              <w:b/>
              <w:sz w:val="28"/>
              <w:szCs w:val="28"/>
            </w:rPr>
            <w:t>TALİMATI</w:t>
          </w:r>
        </w:p>
      </w:tc>
      <w:tc>
        <w:tcPr>
          <w:tcW w:w="721" w:type="pct"/>
          <w:vAlign w:val="center"/>
        </w:tcPr>
        <w:p w14:paraId="1785E030" w14:textId="59952EE4" w:rsidR="004C7416" w:rsidRPr="004C7416" w:rsidRDefault="00FA6B5E" w:rsidP="004C7416">
          <w:pPr>
            <w:pStyle w:val="stBilgi"/>
            <w:jc w:val="center"/>
            <w:rPr>
              <w:rFonts w:ascii="Times New Roman" w:hAnsi="Times New Roman"/>
              <w:b/>
              <w:szCs w:val="20"/>
            </w:rPr>
          </w:pPr>
          <w:r>
            <w:rPr>
              <w:rFonts w:ascii="Times New Roman" w:hAnsi="Times New Roman"/>
              <w:b/>
              <w:szCs w:val="20"/>
            </w:rPr>
            <w:t>TA İSG 0</w:t>
          </w:r>
          <w:r w:rsidR="004C7416">
            <w:rPr>
              <w:rFonts w:ascii="Times New Roman" w:hAnsi="Times New Roman"/>
              <w:b/>
              <w:szCs w:val="20"/>
            </w:rPr>
            <w:t>53</w:t>
          </w:r>
        </w:p>
      </w:tc>
    </w:tr>
  </w:tbl>
  <w:p w14:paraId="5414D2CD" w14:textId="77777777" w:rsidR="00B9699C" w:rsidRPr="000C4A6F" w:rsidRDefault="00B9699C" w:rsidP="000C4A6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0CD4"/>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B66F7C"/>
    <w:multiLevelType w:val="multilevel"/>
    <w:tmpl w:val="607A894E"/>
    <w:lvl w:ilvl="0">
      <w:start w:val="1"/>
      <w:numFmt w:val="bullet"/>
      <w:lvlText w:val=""/>
      <w:lvlJc w:val="left"/>
      <w:pPr>
        <w:ind w:left="990" w:hanging="360"/>
      </w:pPr>
      <w:rPr>
        <w:rFonts w:ascii="Symbol" w:hAnsi="Symbol" w:hint="default"/>
        <w:b/>
        <w:i w:val="0"/>
        <w:caps/>
        <w:sz w:val="24"/>
        <w:szCs w:val="24"/>
      </w:rPr>
    </w:lvl>
    <w:lvl w:ilvl="1">
      <w:start w:val="1"/>
      <w:numFmt w:val="decimal"/>
      <w:lvlText w:val="%1.%2."/>
      <w:lvlJc w:val="left"/>
      <w:pPr>
        <w:ind w:left="1422" w:hanging="432"/>
      </w:pPr>
      <w:rPr>
        <w:rFonts w:hint="default"/>
        <w:b/>
        <w:i w:val="0"/>
        <w:sz w:val="24"/>
        <w:szCs w:val="24"/>
      </w:rPr>
    </w:lvl>
    <w:lvl w:ilvl="2">
      <w:start w:val="1"/>
      <w:numFmt w:val="decimal"/>
      <w:lvlText w:val="%1.%2.%3."/>
      <w:lvlJc w:val="left"/>
      <w:pPr>
        <w:ind w:left="1854" w:hanging="504"/>
      </w:pPr>
      <w:rPr>
        <w:rFonts w:hint="default"/>
        <w:b/>
        <w:i w:val="0"/>
        <w:caps/>
        <w:sz w:val="24"/>
        <w:szCs w:val="24"/>
      </w:rPr>
    </w:lvl>
    <w:lvl w:ilvl="3">
      <w:start w:val="1"/>
      <w:numFmt w:val="decimal"/>
      <w:lvlText w:val="%1.%2.%3.%4."/>
      <w:lvlJc w:val="left"/>
      <w:pPr>
        <w:ind w:left="2358" w:hanging="648"/>
      </w:pPr>
      <w:rPr>
        <w:rFonts w:hint="default"/>
        <w:b/>
        <w:i w:val="0"/>
        <w:caps/>
        <w:sz w:val="24"/>
        <w:szCs w:val="24"/>
      </w:rPr>
    </w:lvl>
    <w:lvl w:ilvl="4">
      <w:start w:val="1"/>
      <w:numFmt w:val="decimal"/>
      <w:lvlText w:val="%1.%2.%3.%4.%5."/>
      <w:lvlJc w:val="left"/>
      <w:pPr>
        <w:ind w:left="2862" w:hanging="792"/>
      </w:pPr>
      <w:rPr>
        <w:rFonts w:hint="default"/>
        <w:b/>
        <w:i w:val="0"/>
        <w:sz w:val="24"/>
        <w:szCs w:val="24"/>
      </w:rPr>
    </w:lvl>
    <w:lvl w:ilvl="5">
      <w:start w:val="1"/>
      <w:numFmt w:val="decimal"/>
      <w:lvlText w:val="%1.%2.%3.%4.%5.%6."/>
      <w:lvlJc w:val="left"/>
      <w:pPr>
        <w:ind w:left="3366" w:hanging="936"/>
      </w:pPr>
      <w:rPr>
        <w:rFonts w:hint="default"/>
        <w:b/>
        <w:i w:val="0"/>
        <w:sz w:val="24"/>
        <w:szCs w:val="24"/>
      </w:rPr>
    </w:lvl>
    <w:lvl w:ilvl="6">
      <w:start w:val="1"/>
      <w:numFmt w:val="decimal"/>
      <w:lvlText w:val="%1.%2.%3.%4.%5.%6.%7."/>
      <w:lvlJc w:val="left"/>
      <w:pPr>
        <w:ind w:left="3870" w:hanging="1080"/>
      </w:pPr>
      <w:rPr>
        <w:rFonts w:hint="default"/>
      </w:rPr>
    </w:lvl>
    <w:lvl w:ilvl="7">
      <w:start w:val="1"/>
      <w:numFmt w:val="decimal"/>
      <w:lvlText w:val="%1.%2.%3.%4.%5.%6.%7.%8."/>
      <w:lvlJc w:val="left"/>
      <w:pPr>
        <w:ind w:left="4374" w:hanging="1224"/>
      </w:pPr>
      <w:rPr>
        <w:rFonts w:hint="default"/>
      </w:rPr>
    </w:lvl>
    <w:lvl w:ilvl="8">
      <w:start w:val="1"/>
      <w:numFmt w:val="decimal"/>
      <w:lvlText w:val="%1.%2.%3.%4.%5.%6.%7.%8.%9."/>
      <w:lvlJc w:val="left"/>
      <w:pPr>
        <w:ind w:left="4950" w:hanging="1440"/>
      </w:pPr>
      <w:rPr>
        <w:rFonts w:hint="default"/>
      </w:rPr>
    </w:lvl>
  </w:abstractNum>
  <w:abstractNum w:abstractNumId="2" w15:restartNumberingAfterBreak="0">
    <w:nsid w:val="024B229C"/>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F325C"/>
    <w:multiLevelType w:val="multilevel"/>
    <w:tmpl w:val="5858B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E72B7A"/>
    <w:multiLevelType w:val="multilevel"/>
    <w:tmpl w:val="7EA6409C"/>
    <w:lvl w:ilvl="0">
      <w:start w:val="1"/>
      <w:numFmt w:val="decimal"/>
      <w:lvlText w:val="%1."/>
      <w:lvlJc w:val="left"/>
      <w:pPr>
        <w:ind w:left="928" w:hanging="360"/>
      </w:pPr>
      <w:rPr>
        <w:b/>
      </w:rPr>
    </w:lvl>
    <w:lvl w:ilvl="1">
      <w:start w:val="1"/>
      <w:numFmt w:val="decimal"/>
      <w:isLgl/>
      <w:lvlText w:val="%1.%2"/>
      <w:lvlJc w:val="left"/>
      <w:pPr>
        <w:ind w:left="928" w:hanging="360"/>
      </w:pPr>
      <w:rPr>
        <w:b/>
        <w:sz w:val="20"/>
      </w:rPr>
    </w:lvl>
    <w:lvl w:ilvl="2">
      <w:start w:val="1"/>
      <w:numFmt w:val="decimal"/>
      <w:isLgl/>
      <w:lvlText w:val="%1.%2.%3"/>
      <w:lvlJc w:val="left"/>
      <w:pPr>
        <w:ind w:left="1288" w:hanging="720"/>
      </w:pPr>
      <w:rPr>
        <w:b/>
      </w:rPr>
    </w:lvl>
    <w:lvl w:ilvl="3">
      <w:start w:val="1"/>
      <w:numFmt w:val="decimal"/>
      <w:isLgl/>
      <w:lvlText w:val="%1.%2.%3.%4"/>
      <w:lvlJc w:val="left"/>
      <w:pPr>
        <w:ind w:left="1288" w:hanging="720"/>
      </w:pPr>
      <w:rPr>
        <w:b/>
      </w:rPr>
    </w:lvl>
    <w:lvl w:ilvl="4">
      <w:start w:val="1"/>
      <w:numFmt w:val="decimal"/>
      <w:isLgl/>
      <w:lvlText w:val="%1.%2.%3.%4.%5"/>
      <w:lvlJc w:val="left"/>
      <w:pPr>
        <w:ind w:left="1288" w:hanging="720"/>
      </w:pPr>
      <w:rPr>
        <w:b/>
      </w:rPr>
    </w:lvl>
    <w:lvl w:ilvl="5">
      <w:start w:val="1"/>
      <w:numFmt w:val="decimal"/>
      <w:isLgl/>
      <w:lvlText w:val="%1.%2.%3.%4.%5.%6"/>
      <w:lvlJc w:val="left"/>
      <w:pPr>
        <w:ind w:left="1648" w:hanging="1080"/>
      </w:pPr>
      <w:rPr>
        <w:b/>
      </w:rPr>
    </w:lvl>
    <w:lvl w:ilvl="6">
      <w:start w:val="1"/>
      <w:numFmt w:val="decimal"/>
      <w:isLgl/>
      <w:lvlText w:val="%1.%2.%3.%4.%5.%6.%7"/>
      <w:lvlJc w:val="left"/>
      <w:pPr>
        <w:ind w:left="1648" w:hanging="1080"/>
      </w:pPr>
      <w:rPr>
        <w:b/>
      </w:rPr>
    </w:lvl>
    <w:lvl w:ilvl="7">
      <w:start w:val="1"/>
      <w:numFmt w:val="decimal"/>
      <w:isLgl/>
      <w:lvlText w:val="%1.%2.%3.%4.%5.%6.%7.%8"/>
      <w:lvlJc w:val="left"/>
      <w:pPr>
        <w:ind w:left="2008" w:hanging="1440"/>
      </w:pPr>
      <w:rPr>
        <w:b/>
      </w:rPr>
    </w:lvl>
    <w:lvl w:ilvl="8">
      <w:start w:val="1"/>
      <w:numFmt w:val="decimal"/>
      <w:isLgl/>
      <w:lvlText w:val="%1.%2.%3.%4.%5.%6.%7.%8.%9"/>
      <w:lvlJc w:val="left"/>
      <w:pPr>
        <w:ind w:left="2008" w:hanging="1440"/>
      </w:pPr>
      <w:rPr>
        <w:b/>
      </w:rPr>
    </w:lvl>
  </w:abstractNum>
  <w:abstractNum w:abstractNumId="5" w15:restartNumberingAfterBreak="0">
    <w:nsid w:val="0C292D75"/>
    <w:multiLevelType w:val="hybridMultilevel"/>
    <w:tmpl w:val="154C54EC"/>
    <w:lvl w:ilvl="0" w:tplc="7846704A">
      <w:start w:val="1"/>
      <w:numFmt w:val="decimal"/>
      <w:lvlText w:val="%1."/>
      <w:lvlJc w:val="left"/>
      <w:pPr>
        <w:ind w:left="940" w:hanging="361"/>
        <w:jc w:val="left"/>
      </w:pPr>
      <w:rPr>
        <w:rFonts w:ascii="Calibri" w:eastAsia="Calibri" w:hAnsi="Calibri" w:cs="Calibri" w:hint="default"/>
        <w:b w:val="0"/>
        <w:bCs w:val="0"/>
        <w:i w:val="0"/>
        <w:iCs w:val="0"/>
        <w:spacing w:val="0"/>
        <w:w w:val="100"/>
        <w:sz w:val="22"/>
        <w:szCs w:val="22"/>
        <w:lang w:val="tr-TR" w:eastAsia="en-US" w:bidi="ar-SA"/>
      </w:rPr>
    </w:lvl>
    <w:lvl w:ilvl="1" w:tplc="2168EE20">
      <w:numFmt w:val="bullet"/>
      <w:lvlText w:val="•"/>
      <w:lvlJc w:val="left"/>
      <w:pPr>
        <w:ind w:left="1936" w:hanging="361"/>
      </w:pPr>
      <w:rPr>
        <w:rFonts w:hint="default"/>
        <w:lang w:val="tr-TR" w:eastAsia="en-US" w:bidi="ar-SA"/>
      </w:rPr>
    </w:lvl>
    <w:lvl w:ilvl="2" w:tplc="DC3475C2">
      <w:numFmt w:val="bullet"/>
      <w:lvlText w:val="•"/>
      <w:lvlJc w:val="left"/>
      <w:pPr>
        <w:ind w:left="2933" w:hanging="361"/>
      </w:pPr>
      <w:rPr>
        <w:rFonts w:hint="default"/>
        <w:lang w:val="tr-TR" w:eastAsia="en-US" w:bidi="ar-SA"/>
      </w:rPr>
    </w:lvl>
    <w:lvl w:ilvl="3" w:tplc="33DCFDC4">
      <w:numFmt w:val="bullet"/>
      <w:lvlText w:val="•"/>
      <w:lvlJc w:val="left"/>
      <w:pPr>
        <w:ind w:left="3929" w:hanging="361"/>
      </w:pPr>
      <w:rPr>
        <w:rFonts w:hint="default"/>
        <w:lang w:val="tr-TR" w:eastAsia="en-US" w:bidi="ar-SA"/>
      </w:rPr>
    </w:lvl>
    <w:lvl w:ilvl="4" w:tplc="CDCA511C">
      <w:numFmt w:val="bullet"/>
      <w:lvlText w:val="•"/>
      <w:lvlJc w:val="left"/>
      <w:pPr>
        <w:ind w:left="4926" w:hanging="361"/>
      </w:pPr>
      <w:rPr>
        <w:rFonts w:hint="default"/>
        <w:lang w:val="tr-TR" w:eastAsia="en-US" w:bidi="ar-SA"/>
      </w:rPr>
    </w:lvl>
    <w:lvl w:ilvl="5" w:tplc="FBDEFDAE">
      <w:numFmt w:val="bullet"/>
      <w:lvlText w:val="•"/>
      <w:lvlJc w:val="left"/>
      <w:pPr>
        <w:ind w:left="5923" w:hanging="361"/>
      </w:pPr>
      <w:rPr>
        <w:rFonts w:hint="default"/>
        <w:lang w:val="tr-TR" w:eastAsia="en-US" w:bidi="ar-SA"/>
      </w:rPr>
    </w:lvl>
    <w:lvl w:ilvl="6" w:tplc="B36A6024">
      <w:numFmt w:val="bullet"/>
      <w:lvlText w:val="•"/>
      <w:lvlJc w:val="left"/>
      <w:pPr>
        <w:ind w:left="6919" w:hanging="361"/>
      </w:pPr>
      <w:rPr>
        <w:rFonts w:hint="default"/>
        <w:lang w:val="tr-TR" w:eastAsia="en-US" w:bidi="ar-SA"/>
      </w:rPr>
    </w:lvl>
    <w:lvl w:ilvl="7" w:tplc="CEB47988">
      <w:numFmt w:val="bullet"/>
      <w:lvlText w:val="•"/>
      <w:lvlJc w:val="left"/>
      <w:pPr>
        <w:ind w:left="7916" w:hanging="361"/>
      </w:pPr>
      <w:rPr>
        <w:rFonts w:hint="default"/>
        <w:lang w:val="tr-TR" w:eastAsia="en-US" w:bidi="ar-SA"/>
      </w:rPr>
    </w:lvl>
    <w:lvl w:ilvl="8" w:tplc="B3C03E0C">
      <w:numFmt w:val="bullet"/>
      <w:lvlText w:val="•"/>
      <w:lvlJc w:val="left"/>
      <w:pPr>
        <w:ind w:left="8913" w:hanging="361"/>
      </w:pPr>
      <w:rPr>
        <w:rFonts w:hint="default"/>
        <w:lang w:val="tr-TR" w:eastAsia="en-US" w:bidi="ar-SA"/>
      </w:rPr>
    </w:lvl>
  </w:abstractNum>
  <w:abstractNum w:abstractNumId="6" w15:restartNumberingAfterBreak="0">
    <w:nsid w:val="0D517C19"/>
    <w:multiLevelType w:val="hybridMultilevel"/>
    <w:tmpl w:val="8416C8F6"/>
    <w:lvl w:ilvl="0" w:tplc="041F0011">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36F302D"/>
    <w:multiLevelType w:val="hybridMultilevel"/>
    <w:tmpl w:val="BA54B84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8397C16"/>
    <w:multiLevelType w:val="hybridMultilevel"/>
    <w:tmpl w:val="9134E610"/>
    <w:lvl w:ilvl="0" w:tplc="1234BC5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196F6614"/>
    <w:multiLevelType w:val="hybridMultilevel"/>
    <w:tmpl w:val="062C2B6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B122CAC"/>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9C5A74"/>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D166FC"/>
    <w:multiLevelType w:val="hybridMultilevel"/>
    <w:tmpl w:val="E83E4CBC"/>
    <w:lvl w:ilvl="0" w:tplc="8192644A">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3" w15:restartNumberingAfterBreak="0">
    <w:nsid w:val="23A81063"/>
    <w:multiLevelType w:val="hybridMultilevel"/>
    <w:tmpl w:val="EC1C7B08"/>
    <w:lvl w:ilvl="0" w:tplc="EB56E9B8">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4" w15:restartNumberingAfterBreak="0">
    <w:nsid w:val="263C78C8"/>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CA4B23"/>
    <w:multiLevelType w:val="hybridMultilevel"/>
    <w:tmpl w:val="E294F880"/>
    <w:lvl w:ilvl="0" w:tplc="0DACCAC0">
      <w:start w:val="1"/>
      <w:numFmt w:val="decimal"/>
      <w:lvlText w:val="%1)"/>
      <w:lvlJc w:val="left"/>
      <w:pPr>
        <w:ind w:left="862" w:hanging="360"/>
      </w:pPr>
      <w:rPr>
        <w:b/>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16" w15:restartNumberingAfterBreak="0">
    <w:nsid w:val="2AFB19D7"/>
    <w:multiLevelType w:val="hybridMultilevel"/>
    <w:tmpl w:val="E8242CFA"/>
    <w:lvl w:ilvl="0" w:tplc="DEC83686">
      <w:start w:val="1"/>
      <w:numFmt w:val="decimal"/>
      <w:lvlText w:val="%1)"/>
      <w:lvlJc w:val="left"/>
      <w:pPr>
        <w:ind w:left="1440" w:hanging="360"/>
      </w:pPr>
      <w:rPr>
        <w:b/>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7" w15:restartNumberingAfterBreak="0">
    <w:nsid w:val="2ECC78F1"/>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6F6CE1"/>
    <w:multiLevelType w:val="hybridMultilevel"/>
    <w:tmpl w:val="4D72A56E"/>
    <w:lvl w:ilvl="0" w:tplc="E1449CB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15:restartNumberingAfterBreak="0">
    <w:nsid w:val="2FB602AD"/>
    <w:multiLevelType w:val="hybridMultilevel"/>
    <w:tmpl w:val="E946E2D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2FD40350"/>
    <w:multiLevelType w:val="hybridMultilevel"/>
    <w:tmpl w:val="E6D4CE50"/>
    <w:lvl w:ilvl="0" w:tplc="E6F4C6F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7D64D7B"/>
    <w:multiLevelType w:val="hybridMultilevel"/>
    <w:tmpl w:val="C074A986"/>
    <w:lvl w:ilvl="0" w:tplc="1F345556">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15:restartNumberingAfterBreak="0">
    <w:nsid w:val="38170251"/>
    <w:multiLevelType w:val="hybridMultilevel"/>
    <w:tmpl w:val="1438F988"/>
    <w:lvl w:ilvl="0" w:tplc="88106588">
      <w:start w:val="1"/>
      <w:numFmt w:val="bullet"/>
      <w:lvlText w:val="•"/>
      <w:lvlJc w:val="left"/>
      <w:pPr>
        <w:ind w:left="3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7402E5F2">
      <w:start w:val="1"/>
      <w:numFmt w:val="bullet"/>
      <w:lvlText w:val="o"/>
      <w:lvlJc w:val="left"/>
      <w:pPr>
        <w:ind w:left="7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F5E2A414">
      <w:start w:val="1"/>
      <w:numFmt w:val="bullet"/>
      <w:lvlText w:val="▪"/>
      <w:lvlJc w:val="left"/>
      <w:pPr>
        <w:ind w:left="10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1ABC1044">
      <w:start w:val="1"/>
      <w:numFmt w:val="bullet"/>
      <w:lvlRestart w:val="0"/>
      <w:lvlText w:val="➢"/>
      <w:lvlJc w:val="left"/>
      <w:pPr>
        <w:ind w:left="108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5F12944A">
      <w:start w:val="1"/>
      <w:numFmt w:val="bullet"/>
      <w:lvlText w:val="o"/>
      <w:lvlJc w:val="left"/>
      <w:pPr>
        <w:ind w:left="216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6AA007F8">
      <w:start w:val="1"/>
      <w:numFmt w:val="bullet"/>
      <w:lvlText w:val="▪"/>
      <w:lvlJc w:val="left"/>
      <w:pPr>
        <w:ind w:left="288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1A488F68">
      <w:start w:val="1"/>
      <w:numFmt w:val="bullet"/>
      <w:lvlText w:val="•"/>
      <w:lvlJc w:val="left"/>
      <w:pPr>
        <w:ind w:left="360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15D4B676">
      <w:start w:val="1"/>
      <w:numFmt w:val="bullet"/>
      <w:lvlText w:val="o"/>
      <w:lvlJc w:val="left"/>
      <w:pPr>
        <w:ind w:left="432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496AF1C0">
      <w:start w:val="1"/>
      <w:numFmt w:val="bullet"/>
      <w:lvlText w:val="▪"/>
      <w:lvlJc w:val="left"/>
      <w:pPr>
        <w:ind w:left="504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23" w15:restartNumberingAfterBreak="0">
    <w:nsid w:val="44885303"/>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DC42CC"/>
    <w:multiLevelType w:val="multilevel"/>
    <w:tmpl w:val="9828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C07B6A"/>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3C4B29"/>
    <w:multiLevelType w:val="hybridMultilevel"/>
    <w:tmpl w:val="9484F2D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953449B"/>
    <w:multiLevelType w:val="hybridMultilevel"/>
    <w:tmpl w:val="A5B0F32A"/>
    <w:lvl w:ilvl="0" w:tplc="2A26779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95F130D"/>
    <w:multiLevelType w:val="hybridMultilevel"/>
    <w:tmpl w:val="29F4F1E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E2D6A62"/>
    <w:multiLevelType w:val="multilevel"/>
    <w:tmpl w:val="2138C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BC7B6B"/>
    <w:multiLevelType w:val="hybridMultilevel"/>
    <w:tmpl w:val="5E38F50E"/>
    <w:lvl w:ilvl="0" w:tplc="A85A2B26">
      <w:start w:val="1"/>
      <w:numFmt w:val="decimal"/>
      <w:lvlText w:val="%1."/>
      <w:lvlJc w:val="left"/>
      <w:pPr>
        <w:ind w:left="644" w:hanging="360"/>
      </w:pPr>
      <w:rPr>
        <w:rFonts w:hint="default"/>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1" w15:restartNumberingAfterBreak="0">
    <w:nsid w:val="51E0573A"/>
    <w:multiLevelType w:val="hybridMultilevel"/>
    <w:tmpl w:val="113EC178"/>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2" w15:restartNumberingAfterBreak="0">
    <w:nsid w:val="572F7DF2"/>
    <w:multiLevelType w:val="hybridMultilevel"/>
    <w:tmpl w:val="6AE08B64"/>
    <w:lvl w:ilvl="0" w:tplc="1BFA850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B7D1D2B"/>
    <w:multiLevelType w:val="multilevel"/>
    <w:tmpl w:val="4E32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403B6D"/>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16554C"/>
    <w:multiLevelType w:val="hybridMultilevel"/>
    <w:tmpl w:val="BE30D88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1A3057A"/>
    <w:multiLevelType w:val="hybridMultilevel"/>
    <w:tmpl w:val="A5D2F21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7" w15:restartNumberingAfterBreak="0">
    <w:nsid w:val="6358767E"/>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D62792"/>
    <w:multiLevelType w:val="hybridMultilevel"/>
    <w:tmpl w:val="0BF05ABE"/>
    <w:lvl w:ilvl="0" w:tplc="D18A151A">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39" w15:restartNumberingAfterBreak="0">
    <w:nsid w:val="66657D29"/>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076ED0"/>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AF1FEA"/>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DF19F1"/>
    <w:multiLevelType w:val="hybridMultilevel"/>
    <w:tmpl w:val="D80AB1D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15C810E4">
      <w:start w:val="1"/>
      <mc:AlternateContent>
        <mc:Choice Requires="w14">
          <w:numFmt w:val="custom" w:format="a, ç, ĝ, ..."/>
        </mc:Choice>
        <mc:Fallback>
          <w:numFmt w:val="decimal"/>
        </mc:Fallback>
      </mc:AlternateContent>
      <w:lvlText w:val="%4)"/>
      <w:lvlJc w:val="left"/>
      <w:pPr>
        <w:ind w:left="2880" w:hanging="360"/>
      </w:pPr>
      <w:rPr>
        <w:rFonts w:hint="default"/>
        <w:b/>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728D4E75"/>
    <w:multiLevelType w:val="hybridMultilevel"/>
    <w:tmpl w:val="00BA3B00"/>
    <w:lvl w:ilvl="0" w:tplc="D6D0A13A">
      <w:start w:val="1"/>
      <w:numFmt w:val="decimal"/>
      <w:lvlText w:val="%1)"/>
      <w:lvlJc w:val="left"/>
      <w:pPr>
        <w:ind w:left="862" w:hanging="360"/>
      </w:pPr>
      <w:rPr>
        <w:b/>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44" w15:restartNumberingAfterBreak="0">
    <w:nsid w:val="738E5A8C"/>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9F217E"/>
    <w:multiLevelType w:val="hybridMultilevel"/>
    <w:tmpl w:val="4F54CEB6"/>
    <w:lvl w:ilvl="0" w:tplc="AC0E20C0">
      <w:start w:val="1"/>
      <w:numFmt w:val="decimal"/>
      <w:lvlText w:val="%1."/>
      <w:lvlJc w:val="left"/>
      <w:pPr>
        <w:ind w:left="630" w:hanging="360"/>
      </w:pPr>
      <w:rPr>
        <w:rFonts w:ascii="Arial" w:eastAsiaTheme="minorHAnsi" w:hAnsi="Arial" w:cs="Arial"/>
      </w:rPr>
    </w:lvl>
    <w:lvl w:ilvl="1" w:tplc="041F0019" w:tentative="1">
      <w:start w:val="1"/>
      <w:numFmt w:val="lowerLetter"/>
      <w:lvlText w:val="%2."/>
      <w:lvlJc w:val="left"/>
      <w:pPr>
        <w:ind w:left="1350" w:hanging="360"/>
      </w:pPr>
    </w:lvl>
    <w:lvl w:ilvl="2" w:tplc="041F001B" w:tentative="1">
      <w:start w:val="1"/>
      <w:numFmt w:val="lowerRoman"/>
      <w:lvlText w:val="%3."/>
      <w:lvlJc w:val="right"/>
      <w:pPr>
        <w:ind w:left="2070" w:hanging="180"/>
      </w:pPr>
    </w:lvl>
    <w:lvl w:ilvl="3" w:tplc="041F000F" w:tentative="1">
      <w:start w:val="1"/>
      <w:numFmt w:val="decimal"/>
      <w:lvlText w:val="%4."/>
      <w:lvlJc w:val="left"/>
      <w:pPr>
        <w:ind w:left="2790" w:hanging="360"/>
      </w:pPr>
    </w:lvl>
    <w:lvl w:ilvl="4" w:tplc="041F0019" w:tentative="1">
      <w:start w:val="1"/>
      <w:numFmt w:val="lowerLetter"/>
      <w:lvlText w:val="%5."/>
      <w:lvlJc w:val="left"/>
      <w:pPr>
        <w:ind w:left="3510" w:hanging="360"/>
      </w:pPr>
    </w:lvl>
    <w:lvl w:ilvl="5" w:tplc="041F001B" w:tentative="1">
      <w:start w:val="1"/>
      <w:numFmt w:val="lowerRoman"/>
      <w:lvlText w:val="%6."/>
      <w:lvlJc w:val="right"/>
      <w:pPr>
        <w:ind w:left="4230" w:hanging="180"/>
      </w:pPr>
    </w:lvl>
    <w:lvl w:ilvl="6" w:tplc="041F000F" w:tentative="1">
      <w:start w:val="1"/>
      <w:numFmt w:val="decimal"/>
      <w:lvlText w:val="%7."/>
      <w:lvlJc w:val="left"/>
      <w:pPr>
        <w:ind w:left="4950" w:hanging="360"/>
      </w:pPr>
    </w:lvl>
    <w:lvl w:ilvl="7" w:tplc="041F0019" w:tentative="1">
      <w:start w:val="1"/>
      <w:numFmt w:val="lowerLetter"/>
      <w:lvlText w:val="%8."/>
      <w:lvlJc w:val="left"/>
      <w:pPr>
        <w:ind w:left="5670" w:hanging="360"/>
      </w:pPr>
    </w:lvl>
    <w:lvl w:ilvl="8" w:tplc="041F001B" w:tentative="1">
      <w:start w:val="1"/>
      <w:numFmt w:val="lowerRoman"/>
      <w:lvlText w:val="%9."/>
      <w:lvlJc w:val="right"/>
      <w:pPr>
        <w:ind w:left="6390" w:hanging="180"/>
      </w:pPr>
    </w:lvl>
  </w:abstractNum>
  <w:abstractNum w:abstractNumId="46" w15:restartNumberingAfterBreak="0">
    <w:nsid w:val="7A805AC6"/>
    <w:multiLevelType w:val="multilevel"/>
    <w:tmpl w:val="28AA5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267D5D"/>
    <w:multiLevelType w:val="hybridMultilevel"/>
    <w:tmpl w:val="64E0832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7E235D12"/>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2"/>
  </w:num>
  <w:num w:numId="4">
    <w:abstractNumId w:val="27"/>
  </w:num>
  <w:num w:numId="5">
    <w:abstractNumId w:val="20"/>
  </w:num>
  <w:num w:numId="6">
    <w:abstractNumId w:val="42"/>
  </w:num>
  <w:num w:numId="7">
    <w:abstractNumId w:val="31"/>
  </w:num>
  <w:num w:numId="8">
    <w:abstractNumId w:val="8"/>
  </w:num>
  <w:num w:numId="9">
    <w:abstractNumId w:val="32"/>
  </w:num>
  <w:num w:numId="10">
    <w:abstractNumId w:val="43"/>
  </w:num>
  <w:num w:numId="11">
    <w:abstractNumId w:val="13"/>
  </w:num>
  <w:num w:numId="12">
    <w:abstractNumId w:val="15"/>
  </w:num>
  <w:num w:numId="13">
    <w:abstractNumId w:val="12"/>
  </w:num>
  <w:num w:numId="14">
    <w:abstractNumId w:val="16"/>
  </w:num>
  <w:num w:numId="15">
    <w:abstractNumId w:val="18"/>
  </w:num>
  <w:num w:numId="16">
    <w:abstractNumId w:val="21"/>
  </w:num>
  <w:num w:numId="17">
    <w:abstractNumId w:val="45"/>
  </w:num>
  <w:num w:numId="18">
    <w:abstractNumId w:val="1"/>
  </w:num>
  <w:num w:numId="19">
    <w:abstractNumId w:val="47"/>
  </w:num>
  <w:num w:numId="20">
    <w:abstractNumId w:val="35"/>
  </w:num>
  <w:num w:numId="21">
    <w:abstractNumId w:val="26"/>
  </w:num>
  <w:num w:numId="22">
    <w:abstractNumId w:val="9"/>
  </w:num>
  <w:num w:numId="23">
    <w:abstractNumId w:val="7"/>
  </w:num>
  <w:num w:numId="24">
    <w:abstractNumId w:val="28"/>
  </w:num>
  <w:num w:numId="25">
    <w:abstractNumId w:val="38"/>
  </w:num>
  <w:num w:numId="26">
    <w:abstractNumId w:val="30"/>
  </w:num>
  <w:num w:numId="27">
    <w:abstractNumId w:val="19"/>
  </w:num>
  <w:num w:numId="28">
    <w:abstractNumId w:val="5"/>
  </w:num>
  <w:num w:numId="29">
    <w:abstractNumId w:val="3"/>
  </w:num>
  <w:num w:numId="30">
    <w:abstractNumId w:val="17"/>
  </w:num>
  <w:num w:numId="31">
    <w:abstractNumId w:val="46"/>
  </w:num>
  <w:num w:numId="32">
    <w:abstractNumId w:val="33"/>
  </w:num>
  <w:num w:numId="33">
    <w:abstractNumId w:val="29"/>
  </w:num>
  <w:num w:numId="34">
    <w:abstractNumId w:val="24"/>
  </w:num>
  <w:num w:numId="35">
    <w:abstractNumId w:val="36"/>
  </w:num>
  <w:num w:numId="36">
    <w:abstractNumId w:val="2"/>
  </w:num>
  <w:num w:numId="37">
    <w:abstractNumId w:val="40"/>
  </w:num>
  <w:num w:numId="38">
    <w:abstractNumId w:val="41"/>
  </w:num>
  <w:num w:numId="39">
    <w:abstractNumId w:val="10"/>
  </w:num>
  <w:num w:numId="40">
    <w:abstractNumId w:val="48"/>
  </w:num>
  <w:num w:numId="41">
    <w:abstractNumId w:val="23"/>
  </w:num>
  <w:num w:numId="42">
    <w:abstractNumId w:val="44"/>
  </w:num>
  <w:num w:numId="43">
    <w:abstractNumId w:val="14"/>
  </w:num>
  <w:num w:numId="44">
    <w:abstractNumId w:val="34"/>
  </w:num>
  <w:num w:numId="45">
    <w:abstractNumId w:val="0"/>
  </w:num>
  <w:num w:numId="46">
    <w:abstractNumId w:val="25"/>
  </w:num>
  <w:num w:numId="47">
    <w:abstractNumId w:val="37"/>
  </w:num>
  <w:num w:numId="48">
    <w:abstractNumId w:val="11"/>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40A"/>
    <w:rsid w:val="00000A09"/>
    <w:rsid w:val="00005A1E"/>
    <w:rsid w:val="00005F15"/>
    <w:rsid w:val="00011A6F"/>
    <w:rsid w:val="000152D0"/>
    <w:rsid w:val="00015519"/>
    <w:rsid w:val="00020748"/>
    <w:rsid w:val="00021A8C"/>
    <w:rsid w:val="0003454E"/>
    <w:rsid w:val="0003540A"/>
    <w:rsid w:val="00052358"/>
    <w:rsid w:val="00056A72"/>
    <w:rsid w:val="0006070D"/>
    <w:rsid w:val="0006255A"/>
    <w:rsid w:val="000708A3"/>
    <w:rsid w:val="00071CC7"/>
    <w:rsid w:val="00072857"/>
    <w:rsid w:val="0007663C"/>
    <w:rsid w:val="00077BE7"/>
    <w:rsid w:val="0008317B"/>
    <w:rsid w:val="00083E6F"/>
    <w:rsid w:val="00086BF6"/>
    <w:rsid w:val="00093C43"/>
    <w:rsid w:val="0009594D"/>
    <w:rsid w:val="000A170D"/>
    <w:rsid w:val="000A4FC9"/>
    <w:rsid w:val="000A740A"/>
    <w:rsid w:val="000B06E6"/>
    <w:rsid w:val="000B0EC0"/>
    <w:rsid w:val="000B25AD"/>
    <w:rsid w:val="000B4B80"/>
    <w:rsid w:val="000B5E3E"/>
    <w:rsid w:val="000C09FE"/>
    <w:rsid w:val="000C1D41"/>
    <w:rsid w:val="000C3E40"/>
    <w:rsid w:val="000C4A6F"/>
    <w:rsid w:val="000C574C"/>
    <w:rsid w:val="000C7DD5"/>
    <w:rsid w:val="000C7FDF"/>
    <w:rsid w:val="000D6C69"/>
    <w:rsid w:val="000D7ED6"/>
    <w:rsid w:val="000E0968"/>
    <w:rsid w:val="000E33FE"/>
    <w:rsid w:val="000E342B"/>
    <w:rsid w:val="000E4BCE"/>
    <w:rsid w:val="000E4FC0"/>
    <w:rsid w:val="000F177E"/>
    <w:rsid w:val="000F1C33"/>
    <w:rsid w:val="000F404A"/>
    <w:rsid w:val="000F4A85"/>
    <w:rsid w:val="000F634E"/>
    <w:rsid w:val="0010148C"/>
    <w:rsid w:val="0010200B"/>
    <w:rsid w:val="001039F5"/>
    <w:rsid w:val="00104D20"/>
    <w:rsid w:val="00106EC5"/>
    <w:rsid w:val="001121DA"/>
    <w:rsid w:val="00121857"/>
    <w:rsid w:val="00123CBC"/>
    <w:rsid w:val="00125C70"/>
    <w:rsid w:val="00126DAC"/>
    <w:rsid w:val="00127538"/>
    <w:rsid w:val="00141635"/>
    <w:rsid w:val="00141D4B"/>
    <w:rsid w:val="0014726E"/>
    <w:rsid w:val="00154A14"/>
    <w:rsid w:val="00155BF5"/>
    <w:rsid w:val="00155DE6"/>
    <w:rsid w:val="00160EA9"/>
    <w:rsid w:val="00164171"/>
    <w:rsid w:val="001649CD"/>
    <w:rsid w:val="00173F7A"/>
    <w:rsid w:val="00181022"/>
    <w:rsid w:val="00181591"/>
    <w:rsid w:val="00181CD9"/>
    <w:rsid w:val="00182450"/>
    <w:rsid w:val="00187E35"/>
    <w:rsid w:val="0019268A"/>
    <w:rsid w:val="00194844"/>
    <w:rsid w:val="00195BFB"/>
    <w:rsid w:val="001A64E8"/>
    <w:rsid w:val="001A6912"/>
    <w:rsid w:val="001B2C02"/>
    <w:rsid w:val="001B57FD"/>
    <w:rsid w:val="001B67EC"/>
    <w:rsid w:val="001B705B"/>
    <w:rsid w:val="001C3324"/>
    <w:rsid w:val="001C333B"/>
    <w:rsid w:val="001C3F63"/>
    <w:rsid w:val="001C4595"/>
    <w:rsid w:val="001C6FFD"/>
    <w:rsid w:val="001D0C4C"/>
    <w:rsid w:val="001D11FB"/>
    <w:rsid w:val="001D1877"/>
    <w:rsid w:val="001D635A"/>
    <w:rsid w:val="001E1476"/>
    <w:rsid w:val="001E6F67"/>
    <w:rsid w:val="001F19B6"/>
    <w:rsid w:val="001F68C6"/>
    <w:rsid w:val="001F6F1F"/>
    <w:rsid w:val="002015FB"/>
    <w:rsid w:val="00204C6D"/>
    <w:rsid w:val="00206BEB"/>
    <w:rsid w:val="00207285"/>
    <w:rsid w:val="002072FB"/>
    <w:rsid w:val="00213D33"/>
    <w:rsid w:val="0021635D"/>
    <w:rsid w:val="00217DB6"/>
    <w:rsid w:val="0022057B"/>
    <w:rsid w:val="002216D4"/>
    <w:rsid w:val="002316F0"/>
    <w:rsid w:val="00231E8B"/>
    <w:rsid w:val="00236FCE"/>
    <w:rsid w:val="00240E76"/>
    <w:rsid w:val="00242DAA"/>
    <w:rsid w:val="0025201E"/>
    <w:rsid w:val="00257A7F"/>
    <w:rsid w:val="00264E90"/>
    <w:rsid w:val="002658AC"/>
    <w:rsid w:val="00266923"/>
    <w:rsid w:val="00267489"/>
    <w:rsid w:val="00270BC2"/>
    <w:rsid w:val="00273D20"/>
    <w:rsid w:val="00274FF4"/>
    <w:rsid w:val="00276E3F"/>
    <w:rsid w:val="00277B28"/>
    <w:rsid w:val="00280AC3"/>
    <w:rsid w:val="00281504"/>
    <w:rsid w:val="00285779"/>
    <w:rsid w:val="00286F1F"/>
    <w:rsid w:val="002906E9"/>
    <w:rsid w:val="002A24EA"/>
    <w:rsid w:val="002A36A9"/>
    <w:rsid w:val="002A4EF2"/>
    <w:rsid w:val="002A56E5"/>
    <w:rsid w:val="002A5C20"/>
    <w:rsid w:val="002A5DEE"/>
    <w:rsid w:val="002B2238"/>
    <w:rsid w:val="002B4794"/>
    <w:rsid w:val="002B4F26"/>
    <w:rsid w:val="002B5372"/>
    <w:rsid w:val="002C2960"/>
    <w:rsid w:val="002C47FD"/>
    <w:rsid w:val="002C7BFE"/>
    <w:rsid w:val="002D4166"/>
    <w:rsid w:val="002E0D77"/>
    <w:rsid w:val="002E40DB"/>
    <w:rsid w:val="002E5662"/>
    <w:rsid w:val="002E5A01"/>
    <w:rsid w:val="002E6BBF"/>
    <w:rsid w:val="002F1D7E"/>
    <w:rsid w:val="002F20CB"/>
    <w:rsid w:val="002F3A89"/>
    <w:rsid w:val="00301A55"/>
    <w:rsid w:val="00306D21"/>
    <w:rsid w:val="0031041F"/>
    <w:rsid w:val="003133ED"/>
    <w:rsid w:val="00322738"/>
    <w:rsid w:val="00323B10"/>
    <w:rsid w:val="00331BCC"/>
    <w:rsid w:val="00333036"/>
    <w:rsid w:val="00333F66"/>
    <w:rsid w:val="0033594B"/>
    <w:rsid w:val="00336AB0"/>
    <w:rsid w:val="0033777D"/>
    <w:rsid w:val="00337D88"/>
    <w:rsid w:val="003400C4"/>
    <w:rsid w:val="00341965"/>
    <w:rsid w:val="00342320"/>
    <w:rsid w:val="00342365"/>
    <w:rsid w:val="00344C6F"/>
    <w:rsid w:val="0035164F"/>
    <w:rsid w:val="003554D1"/>
    <w:rsid w:val="00360FE3"/>
    <w:rsid w:val="00361924"/>
    <w:rsid w:val="00363204"/>
    <w:rsid w:val="00367013"/>
    <w:rsid w:val="00372AD3"/>
    <w:rsid w:val="003739F9"/>
    <w:rsid w:val="00373A3A"/>
    <w:rsid w:val="00374F11"/>
    <w:rsid w:val="003810A9"/>
    <w:rsid w:val="003810AC"/>
    <w:rsid w:val="0038272E"/>
    <w:rsid w:val="003856BE"/>
    <w:rsid w:val="00387EC3"/>
    <w:rsid w:val="00390380"/>
    <w:rsid w:val="00394B78"/>
    <w:rsid w:val="003A5830"/>
    <w:rsid w:val="003B17E4"/>
    <w:rsid w:val="003B35A6"/>
    <w:rsid w:val="003B4A0B"/>
    <w:rsid w:val="003B53F9"/>
    <w:rsid w:val="003B778A"/>
    <w:rsid w:val="003C3DE0"/>
    <w:rsid w:val="003C4920"/>
    <w:rsid w:val="003C5D61"/>
    <w:rsid w:val="003C64A3"/>
    <w:rsid w:val="003D0DFF"/>
    <w:rsid w:val="003D563D"/>
    <w:rsid w:val="003D5DF3"/>
    <w:rsid w:val="003D7670"/>
    <w:rsid w:val="003D79C9"/>
    <w:rsid w:val="003E4F3E"/>
    <w:rsid w:val="003E6133"/>
    <w:rsid w:val="003E7349"/>
    <w:rsid w:val="003F5B05"/>
    <w:rsid w:val="003F5B5A"/>
    <w:rsid w:val="00401391"/>
    <w:rsid w:val="004052AC"/>
    <w:rsid w:val="00405B48"/>
    <w:rsid w:val="004115BB"/>
    <w:rsid w:val="00413507"/>
    <w:rsid w:val="00413588"/>
    <w:rsid w:val="00415F68"/>
    <w:rsid w:val="004176AA"/>
    <w:rsid w:val="004223D8"/>
    <w:rsid w:val="004229D7"/>
    <w:rsid w:val="00425251"/>
    <w:rsid w:val="00430894"/>
    <w:rsid w:val="00436DC5"/>
    <w:rsid w:val="004410F1"/>
    <w:rsid w:val="00443543"/>
    <w:rsid w:val="00444891"/>
    <w:rsid w:val="0044640C"/>
    <w:rsid w:val="004537E5"/>
    <w:rsid w:val="00453B0A"/>
    <w:rsid w:val="004568E5"/>
    <w:rsid w:val="0045713F"/>
    <w:rsid w:val="004624FD"/>
    <w:rsid w:val="004625B9"/>
    <w:rsid w:val="00463391"/>
    <w:rsid w:val="00466385"/>
    <w:rsid w:val="004703E3"/>
    <w:rsid w:val="00472A33"/>
    <w:rsid w:val="00473EB1"/>
    <w:rsid w:val="0047488B"/>
    <w:rsid w:val="004762E9"/>
    <w:rsid w:val="00481F06"/>
    <w:rsid w:val="004852F2"/>
    <w:rsid w:val="00486F78"/>
    <w:rsid w:val="00490BF8"/>
    <w:rsid w:val="004916F8"/>
    <w:rsid w:val="00492642"/>
    <w:rsid w:val="004A3A7E"/>
    <w:rsid w:val="004A56C9"/>
    <w:rsid w:val="004A59DD"/>
    <w:rsid w:val="004B1A0B"/>
    <w:rsid w:val="004B7734"/>
    <w:rsid w:val="004C094B"/>
    <w:rsid w:val="004C0F14"/>
    <w:rsid w:val="004C57BE"/>
    <w:rsid w:val="004C7416"/>
    <w:rsid w:val="004C779C"/>
    <w:rsid w:val="004C7A8A"/>
    <w:rsid w:val="004D430E"/>
    <w:rsid w:val="004E0BC9"/>
    <w:rsid w:val="004E105D"/>
    <w:rsid w:val="004E47A5"/>
    <w:rsid w:val="004E5563"/>
    <w:rsid w:val="004F717A"/>
    <w:rsid w:val="004F74FA"/>
    <w:rsid w:val="00501E31"/>
    <w:rsid w:val="0050416C"/>
    <w:rsid w:val="00504E11"/>
    <w:rsid w:val="005070BD"/>
    <w:rsid w:val="005127A1"/>
    <w:rsid w:val="00514CDB"/>
    <w:rsid w:val="005174ED"/>
    <w:rsid w:val="00520A44"/>
    <w:rsid w:val="00521541"/>
    <w:rsid w:val="00530449"/>
    <w:rsid w:val="005348C5"/>
    <w:rsid w:val="005403AC"/>
    <w:rsid w:val="00540645"/>
    <w:rsid w:val="00542C1E"/>
    <w:rsid w:val="00544DE3"/>
    <w:rsid w:val="00547088"/>
    <w:rsid w:val="00560F91"/>
    <w:rsid w:val="00570536"/>
    <w:rsid w:val="005706EF"/>
    <w:rsid w:val="00573B14"/>
    <w:rsid w:val="00590534"/>
    <w:rsid w:val="005936E7"/>
    <w:rsid w:val="005953A9"/>
    <w:rsid w:val="005A0916"/>
    <w:rsid w:val="005A21F8"/>
    <w:rsid w:val="005A2E83"/>
    <w:rsid w:val="005A6BAE"/>
    <w:rsid w:val="005A7D20"/>
    <w:rsid w:val="005B4A22"/>
    <w:rsid w:val="005C127B"/>
    <w:rsid w:val="005D2145"/>
    <w:rsid w:val="005D26AB"/>
    <w:rsid w:val="005D5064"/>
    <w:rsid w:val="005D5C5E"/>
    <w:rsid w:val="005D5D5F"/>
    <w:rsid w:val="005E1C87"/>
    <w:rsid w:val="005E643C"/>
    <w:rsid w:val="005F2303"/>
    <w:rsid w:val="005F7923"/>
    <w:rsid w:val="00600740"/>
    <w:rsid w:val="0060125F"/>
    <w:rsid w:val="0060322C"/>
    <w:rsid w:val="006076A0"/>
    <w:rsid w:val="00610589"/>
    <w:rsid w:val="00612C87"/>
    <w:rsid w:val="006160CA"/>
    <w:rsid w:val="00620291"/>
    <w:rsid w:val="006230A6"/>
    <w:rsid w:val="00626D00"/>
    <w:rsid w:val="006353DC"/>
    <w:rsid w:val="00636D43"/>
    <w:rsid w:val="006401F8"/>
    <w:rsid w:val="00641F88"/>
    <w:rsid w:val="00646009"/>
    <w:rsid w:val="006467EA"/>
    <w:rsid w:val="00647649"/>
    <w:rsid w:val="00657D7B"/>
    <w:rsid w:val="00661246"/>
    <w:rsid w:val="0066510B"/>
    <w:rsid w:val="006668AB"/>
    <w:rsid w:val="00667993"/>
    <w:rsid w:val="00670E89"/>
    <w:rsid w:val="0067556D"/>
    <w:rsid w:val="00675570"/>
    <w:rsid w:val="006760D2"/>
    <w:rsid w:val="00676AFB"/>
    <w:rsid w:val="00680DF8"/>
    <w:rsid w:val="006820D6"/>
    <w:rsid w:val="00686941"/>
    <w:rsid w:val="00690E04"/>
    <w:rsid w:val="00691D38"/>
    <w:rsid w:val="00696419"/>
    <w:rsid w:val="006974D2"/>
    <w:rsid w:val="006A2B5A"/>
    <w:rsid w:val="006A6A69"/>
    <w:rsid w:val="006B1678"/>
    <w:rsid w:val="006B2C1F"/>
    <w:rsid w:val="006B2C92"/>
    <w:rsid w:val="006B67A8"/>
    <w:rsid w:val="006B7A92"/>
    <w:rsid w:val="006C07B8"/>
    <w:rsid w:val="006C0EF5"/>
    <w:rsid w:val="006C5041"/>
    <w:rsid w:val="006D249B"/>
    <w:rsid w:val="006D34D0"/>
    <w:rsid w:val="006D52F7"/>
    <w:rsid w:val="006D540B"/>
    <w:rsid w:val="006D70AF"/>
    <w:rsid w:val="006F38D6"/>
    <w:rsid w:val="006F50E4"/>
    <w:rsid w:val="006F71B2"/>
    <w:rsid w:val="006F7E6A"/>
    <w:rsid w:val="00702C7C"/>
    <w:rsid w:val="0070465B"/>
    <w:rsid w:val="007049A0"/>
    <w:rsid w:val="0070601D"/>
    <w:rsid w:val="007131D3"/>
    <w:rsid w:val="0072034E"/>
    <w:rsid w:val="00720352"/>
    <w:rsid w:val="007214A2"/>
    <w:rsid w:val="00721AE2"/>
    <w:rsid w:val="0072317A"/>
    <w:rsid w:val="00724EB2"/>
    <w:rsid w:val="00730D74"/>
    <w:rsid w:val="0073438A"/>
    <w:rsid w:val="007343D5"/>
    <w:rsid w:val="00737339"/>
    <w:rsid w:val="00740CED"/>
    <w:rsid w:val="00742E32"/>
    <w:rsid w:val="007450EB"/>
    <w:rsid w:val="00746A83"/>
    <w:rsid w:val="0075702A"/>
    <w:rsid w:val="007576F0"/>
    <w:rsid w:val="00760A8F"/>
    <w:rsid w:val="0076351A"/>
    <w:rsid w:val="0076605D"/>
    <w:rsid w:val="007667E2"/>
    <w:rsid w:val="0076781D"/>
    <w:rsid w:val="007722D6"/>
    <w:rsid w:val="0078035C"/>
    <w:rsid w:val="00781A61"/>
    <w:rsid w:val="007823C7"/>
    <w:rsid w:val="00782853"/>
    <w:rsid w:val="00792A4E"/>
    <w:rsid w:val="0079384F"/>
    <w:rsid w:val="00793BFD"/>
    <w:rsid w:val="00794E5D"/>
    <w:rsid w:val="007A0802"/>
    <w:rsid w:val="007A1E28"/>
    <w:rsid w:val="007A6ED0"/>
    <w:rsid w:val="007B1158"/>
    <w:rsid w:val="007B22A4"/>
    <w:rsid w:val="007B35BA"/>
    <w:rsid w:val="007B48CB"/>
    <w:rsid w:val="007C3172"/>
    <w:rsid w:val="007C3218"/>
    <w:rsid w:val="007C6BD7"/>
    <w:rsid w:val="007C757B"/>
    <w:rsid w:val="007C77CF"/>
    <w:rsid w:val="007D1C7E"/>
    <w:rsid w:val="007D3447"/>
    <w:rsid w:val="007D3D05"/>
    <w:rsid w:val="007D6979"/>
    <w:rsid w:val="007D7BAD"/>
    <w:rsid w:val="007E406F"/>
    <w:rsid w:val="007E41F6"/>
    <w:rsid w:val="007E734A"/>
    <w:rsid w:val="007F4970"/>
    <w:rsid w:val="007F6266"/>
    <w:rsid w:val="008107EF"/>
    <w:rsid w:val="00814DAC"/>
    <w:rsid w:val="0081769A"/>
    <w:rsid w:val="00820ABF"/>
    <w:rsid w:val="00823EF9"/>
    <w:rsid w:val="008245BA"/>
    <w:rsid w:val="008266AA"/>
    <w:rsid w:val="0082675D"/>
    <w:rsid w:val="008304D9"/>
    <w:rsid w:val="008322ED"/>
    <w:rsid w:val="00832D60"/>
    <w:rsid w:val="00837409"/>
    <w:rsid w:val="00844C2F"/>
    <w:rsid w:val="00844E60"/>
    <w:rsid w:val="008461B2"/>
    <w:rsid w:val="0084687F"/>
    <w:rsid w:val="008507E6"/>
    <w:rsid w:val="00852DA4"/>
    <w:rsid w:val="008639EC"/>
    <w:rsid w:val="00863AB7"/>
    <w:rsid w:val="0086490F"/>
    <w:rsid w:val="00864EB7"/>
    <w:rsid w:val="008726A5"/>
    <w:rsid w:val="00872CD4"/>
    <w:rsid w:val="008742C9"/>
    <w:rsid w:val="008744F8"/>
    <w:rsid w:val="00882FF2"/>
    <w:rsid w:val="00885A3F"/>
    <w:rsid w:val="00893170"/>
    <w:rsid w:val="00893FD9"/>
    <w:rsid w:val="008A1687"/>
    <w:rsid w:val="008A6F6F"/>
    <w:rsid w:val="008B2597"/>
    <w:rsid w:val="008C0FD9"/>
    <w:rsid w:val="008C4A86"/>
    <w:rsid w:val="008D66F2"/>
    <w:rsid w:val="008E46E7"/>
    <w:rsid w:val="008F03F6"/>
    <w:rsid w:val="008F2223"/>
    <w:rsid w:val="008F2C18"/>
    <w:rsid w:val="008F2C1E"/>
    <w:rsid w:val="008F2E84"/>
    <w:rsid w:val="008F76D0"/>
    <w:rsid w:val="00901A5D"/>
    <w:rsid w:val="00902353"/>
    <w:rsid w:val="00905682"/>
    <w:rsid w:val="00906375"/>
    <w:rsid w:val="00906EC6"/>
    <w:rsid w:val="0091023E"/>
    <w:rsid w:val="00912051"/>
    <w:rsid w:val="009150F8"/>
    <w:rsid w:val="0091688B"/>
    <w:rsid w:val="00920D03"/>
    <w:rsid w:val="009234CB"/>
    <w:rsid w:val="00925805"/>
    <w:rsid w:val="009320A5"/>
    <w:rsid w:val="009372E9"/>
    <w:rsid w:val="00941976"/>
    <w:rsid w:val="00942B80"/>
    <w:rsid w:val="0094413A"/>
    <w:rsid w:val="00945D0C"/>
    <w:rsid w:val="0094668C"/>
    <w:rsid w:val="00951F65"/>
    <w:rsid w:val="00954717"/>
    <w:rsid w:val="00956A2E"/>
    <w:rsid w:val="00965C11"/>
    <w:rsid w:val="00965C28"/>
    <w:rsid w:val="00982FBD"/>
    <w:rsid w:val="009834FE"/>
    <w:rsid w:val="00987512"/>
    <w:rsid w:val="00994BFD"/>
    <w:rsid w:val="009961B7"/>
    <w:rsid w:val="00997F2F"/>
    <w:rsid w:val="009A254A"/>
    <w:rsid w:val="009A2724"/>
    <w:rsid w:val="009A6AAB"/>
    <w:rsid w:val="009A72E7"/>
    <w:rsid w:val="009B070C"/>
    <w:rsid w:val="009B0E91"/>
    <w:rsid w:val="009B149E"/>
    <w:rsid w:val="009B1B7A"/>
    <w:rsid w:val="009B2195"/>
    <w:rsid w:val="009B362B"/>
    <w:rsid w:val="009B51D8"/>
    <w:rsid w:val="009B7C8D"/>
    <w:rsid w:val="009C0CC7"/>
    <w:rsid w:val="009C1FB7"/>
    <w:rsid w:val="009C6CAC"/>
    <w:rsid w:val="009C6CC5"/>
    <w:rsid w:val="009C7BB7"/>
    <w:rsid w:val="009D3A6C"/>
    <w:rsid w:val="009D4360"/>
    <w:rsid w:val="009D475E"/>
    <w:rsid w:val="009D580C"/>
    <w:rsid w:val="009E3BB6"/>
    <w:rsid w:val="009E6B5E"/>
    <w:rsid w:val="009F026B"/>
    <w:rsid w:val="009F184B"/>
    <w:rsid w:val="009F23BD"/>
    <w:rsid w:val="009F25F7"/>
    <w:rsid w:val="009F397F"/>
    <w:rsid w:val="009F6444"/>
    <w:rsid w:val="009F7294"/>
    <w:rsid w:val="009F778D"/>
    <w:rsid w:val="00A02C99"/>
    <w:rsid w:val="00A0433E"/>
    <w:rsid w:val="00A10ACA"/>
    <w:rsid w:val="00A1227B"/>
    <w:rsid w:val="00A126E1"/>
    <w:rsid w:val="00A13047"/>
    <w:rsid w:val="00A159A7"/>
    <w:rsid w:val="00A1754B"/>
    <w:rsid w:val="00A21C4C"/>
    <w:rsid w:val="00A229F7"/>
    <w:rsid w:val="00A23336"/>
    <w:rsid w:val="00A23D9B"/>
    <w:rsid w:val="00A30EB5"/>
    <w:rsid w:val="00A32951"/>
    <w:rsid w:val="00A32BE0"/>
    <w:rsid w:val="00A33C50"/>
    <w:rsid w:val="00A43AE3"/>
    <w:rsid w:val="00A441DC"/>
    <w:rsid w:val="00A51D75"/>
    <w:rsid w:val="00A53695"/>
    <w:rsid w:val="00A5693C"/>
    <w:rsid w:val="00A61DEB"/>
    <w:rsid w:val="00A625BB"/>
    <w:rsid w:val="00A63E78"/>
    <w:rsid w:val="00A653CE"/>
    <w:rsid w:val="00A7029D"/>
    <w:rsid w:val="00A70A3A"/>
    <w:rsid w:val="00A76194"/>
    <w:rsid w:val="00A807AC"/>
    <w:rsid w:val="00A8214E"/>
    <w:rsid w:val="00A857C5"/>
    <w:rsid w:val="00A95188"/>
    <w:rsid w:val="00AA0193"/>
    <w:rsid w:val="00AA6156"/>
    <w:rsid w:val="00AA678A"/>
    <w:rsid w:val="00AB0698"/>
    <w:rsid w:val="00AB2EF7"/>
    <w:rsid w:val="00AB522E"/>
    <w:rsid w:val="00AC299A"/>
    <w:rsid w:val="00AD0F81"/>
    <w:rsid w:val="00AD4CE6"/>
    <w:rsid w:val="00AE2190"/>
    <w:rsid w:val="00AE3244"/>
    <w:rsid w:val="00AE3BDD"/>
    <w:rsid w:val="00AE3F66"/>
    <w:rsid w:val="00AF65A7"/>
    <w:rsid w:val="00AF689B"/>
    <w:rsid w:val="00B0081A"/>
    <w:rsid w:val="00B02295"/>
    <w:rsid w:val="00B0325F"/>
    <w:rsid w:val="00B111CC"/>
    <w:rsid w:val="00B132BB"/>
    <w:rsid w:val="00B14F5C"/>
    <w:rsid w:val="00B17945"/>
    <w:rsid w:val="00B202AE"/>
    <w:rsid w:val="00B2732F"/>
    <w:rsid w:val="00B30661"/>
    <w:rsid w:val="00B36FB9"/>
    <w:rsid w:val="00B439BC"/>
    <w:rsid w:val="00B50A8E"/>
    <w:rsid w:val="00B517BA"/>
    <w:rsid w:val="00B6138C"/>
    <w:rsid w:val="00B64BC3"/>
    <w:rsid w:val="00B659A1"/>
    <w:rsid w:val="00B66EBA"/>
    <w:rsid w:val="00B6772A"/>
    <w:rsid w:val="00B721F1"/>
    <w:rsid w:val="00B7526B"/>
    <w:rsid w:val="00B75E1E"/>
    <w:rsid w:val="00B767A1"/>
    <w:rsid w:val="00B771DA"/>
    <w:rsid w:val="00B83F07"/>
    <w:rsid w:val="00B916CC"/>
    <w:rsid w:val="00B96675"/>
    <w:rsid w:val="00B9699C"/>
    <w:rsid w:val="00BA0A96"/>
    <w:rsid w:val="00BA3698"/>
    <w:rsid w:val="00BA5F9F"/>
    <w:rsid w:val="00BA607E"/>
    <w:rsid w:val="00BA61D4"/>
    <w:rsid w:val="00BB24EB"/>
    <w:rsid w:val="00BB43BE"/>
    <w:rsid w:val="00BC57D5"/>
    <w:rsid w:val="00BC6A5A"/>
    <w:rsid w:val="00BD36BF"/>
    <w:rsid w:val="00BE41B1"/>
    <w:rsid w:val="00BE4B65"/>
    <w:rsid w:val="00BE668A"/>
    <w:rsid w:val="00BF2902"/>
    <w:rsid w:val="00BF4B4E"/>
    <w:rsid w:val="00BF6CF9"/>
    <w:rsid w:val="00C031DF"/>
    <w:rsid w:val="00C10776"/>
    <w:rsid w:val="00C10ECF"/>
    <w:rsid w:val="00C1585B"/>
    <w:rsid w:val="00C16CB0"/>
    <w:rsid w:val="00C20A3B"/>
    <w:rsid w:val="00C20B2D"/>
    <w:rsid w:val="00C24241"/>
    <w:rsid w:val="00C31657"/>
    <w:rsid w:val="00C340FB"/>
    <w:rsid w:val="00C345D7"/>
    <w:rsid w:val="00C4162F"/>
    <w:rsid w:val="00C65D77"/>
    <w:rsid w:val="00C674AB"/>
    <w:rsid w:val="00C72EA7"/>
    <w:rsid w:val="00C7523D"/>
    <w:rsid w:val="00C8566B"/>
    <w:rsid w:val="00C85A0C"/>
    <w:rsid w:val="00C92523"/>
    <w:rsid w:val="00C92934"/>
    <w:rsid w:val="00C93C44"/>
    <w:rsid w:val="00CA2773"/>
    <w:rsid w:val="00CA4458"/>
    <w:rsid w:val="00CA4D16"/>
    <w:rsid w:val="00CA5C84"/>
    <w:rsid w:val="00CC4803"/>
    <w:rsid w:val="00CC5F32"/>
    <w:rsid w:val="00CC7842"/>
    <w:rsid w:val="00CD25C3"/>
    <w:rsid w:val="00CD439A"/>
    <w:rsid w:val="00CE10E7"/>
    <w:rsid w:val="00CE53F2"/>
    <w:rsid w:val="00CE5E93"/>
    <w:rsid w:val="00CE6509"/>
    <w:rsid w:val="00CE7311"/>
    <w:rsid w:val="00CF2EE3"/>
    <w:rsid w:val="00CF388B"/>
    <w:rsid w:val="00CF6ED4"/>
    <w:rsid w:val="00D018DE"/>
    <w:rsid w:val="00D03905"/>
    <w:rsid w:val="00D06BF1"/>
    <w:rsid w:val="00D06F40"/>
    <w:rsid w:val="00D10961"/>
    <w:rsid w:val="00D12F41"/>
    <w:rsid w:val="00D1349A"/>
    <w:rsid w:val="00D134F5"/>
    <w:rsid w:val="00D15534"/>
    <w:rsid w:val="00D16308"/>
    <w:rsid w:val="00D221DF"/>
    <w:rsid w:val="00D27C70"/>
    <w:rsid w:val="00D32692"/>
    <w:rsid w:val="00D36270"/>
    <w:rsid w:val="00D47918"/>
    <w:rsid w:val="00D52287"/>
    <w:rsid w:val="00D56800"/>
    <w:rsid w:val="00D6049E"/>
    <w:rsid w:val="00D623CC"/>
    <w:rsid w:val="00D6277F"/>
    <w:rsid w:val="00D62FBC"/>
    <w:rsid w:val="00D636EE"/>
    <w:rsid w:val="00D6585D"/>
    <w:rsid w:val="00D66246"/>
    <w:rsid w:val="00D66B37"/>
    <w:rsid w:val="00D678D0"/>
    <w:rsid w:val="00D70C9F"/>
    <w:rsid w:val="00D71D40"/>
    <w:rsid w:val="00D735D6"/>
    <w:rsid w:val="00D753F8"/>
    <w:rsid w:val="00D75CC3"/>
    <w:rsid w:val="00D776B1"/>
    <w:rsid w:val="00D77F23"/>
    <w:rsid w:val="00D83DD5"/>
    <w:rsid w:val="00D8411E"/>
    <w:rsid w:val="00D92AAE"/>
    <w:rsid w:val="00D934D2"/>
    <w:rsid w:val="00D94563"/>
    <w:rsid w:val="00D94AB5"/>
    <w:rsid w:val="00D94F66"/>
    <w:rsid w:val="00D9522F"/>
    <w:rsid w:val="00D96427"/>
    <w:rsid w:val="00DA45CA"/>
    <w:rsid w:val="00DA59E9"/>
    <w:rsid w:val="00DB142B"/>
    <w:rsid w:val="00DB1879"/>
    <w:rsid w:val="00DB466A"/>
    <w:rsid w:val="00DC2EBC"/>
    <w:rsid w:val="00DC3654"/>
    <w:rsid w:val="00DC47BB"/>
    <w:rsid w:val="00DD1E58"/>
    <w:rsid w:val="00DD3C18"/>
    <w:rsid w:val="00DD6397"/>
    <w:rsid w:val="00DD65BF"/>
    <w:rsid w:val="00DE5013"/>
    <w:rsid w:val="00DE5844"/>
    <w:rsid w:val="00DF375E"/>
    <w:rsid w:val="00DF4D3C"/>
    <w:rsid w:val="00DF61BE"/>
    <w:rsid w:val="00DF65AC"/>
    <w:rsid w:val="00E06EEB"/>
    <w:rsid w:val="00E1085C"/>
    <w:rsid w:val="00E20A2E"/>
    <w:rsid w:val="00E238E0"/>
    <w:rsid w:val="00E2651C"/>
    <w:rsid w:val="00E278A4"/>
    <w:rsid w:val="00E31343"/>
    <w:rsid w:val="00E34750"/>
    <w:rsid w:val="00E3523E"/>
    <w:rsid w:val="00E5063B"/>
    <w:rsid w:val="00E526E1"/>
    <w:rsid w:val="00E526E4"/>
    <w:rsid w:val="00E53210"/>
    <w:rsid w:val="00E8015E"/>
    <w:rsid w:val="00E8129A"/>
    <w:rsid w:val="00E85C44"/>
    <w:rsid w:val="00E9055F"/>
    <w:rsid w:val="00E93699"/>
    <w:rsid w:val="00E9676D"/>
    <w:rsid w:val="00E96904"/>
    <w:rsid w:val="00E97487"/>
    <w:rsid w:val="00EA2AF7"/>
    <w:rsid w:val="00EA45F2"/>
    <w:rsid w:val="00EA505B"/>
    <w:rsid w:val="00EA6FF0"/>
    <w:rsid w:val="00EB02C2"/>
    <w:rsid w:val="00EB4E6B"/>
    <w:rsid w:val="00EB5111"/>
    <w:rsid w:val="00EB7D5E"/>
    <w:rsid w:val="00EC119B"/>
    <w:rsid w:val="00EC1E87"/>
    <w:rsid w:val="00EC3292"/>
    <w:rsid w:val="00ED000A"/>
    <w:rsid w:val="00ED1E51"/>
    <w:rsid w:val="00EE7CB9"/>
    <w:rsid w:val="00EF1541"/>
    <w:rsid w:val="00EF3628"/>
    <w:rsid w:val="00EF4A64"/>
    <w:rsid w:val="00EF4DEE"/>
    <w:rsid w:val="00EF6D0A"/>
    <w:rsid w:val="00F019B3"/>
    <w:rsid w:val="00F07EA7"/>
    <w:rsid w:val="00F127CF"/>
    <w:rsid w:val="00F13717"/>
    <w:rsid w:val="00F17CBC"/>
    <w:rsid w:val="00F204B1"/>
    <w:rsid w:val="00F2099D"/>
    <w:rsid w:val="00F275CB"/>
    <w:rsid w:val="00F27A97"/>
    <w:rsid w:val="00F30212"/>
    <w:rsid w:val="00F30CFF"/>
    <w:rsid w:val="00F318A6"/>
    <w:rsid w:val="00F3310B"/>
    <w:rsid w:val="00F332AA"/>
    <w:rsid w:val="00F34AE7"/>
    <w:rsid w:val="00F40E30"/>
    <w:rsid w:val="00F43301"/>
    <w:rsid w:val="00F43F15"/>
    <w:rsid w:val="00F53900"/>
    <w:rsid w:val="00F64393"/>
    <w:rsid w:val="00F65A9F"/>
    <w:rsid w:val="00F6725E"/>
    <w:rsid w:val="00F704FF"/>
    <w:rsid w:val="00F71339"/>
    <w:rsid w:val="00F7161B"/>
    <w:rsid w:val="00F7343E"/>
    <w:rsid w:val="00F7469A"/>
    <w:rsid w:val="00F7653F"/>
    <w:rsid w:val="00F80749"/>
    <w:rsid w:val="00F845EE"/>
    <w:rsid w:val="00F866A5"/>
    <w:rsid w:val="00F940F1"/>
    <w:rsid w:val="00F97362"/>
    <w:rsid w:val="00FA1412"/>
    <w:rsid w:val="00FA1454"/>
    <w:rsid w:val="00FA2BF0"/>
    <w:rsid w:val="00FA46EA"/>
    <w:rsid w:val="00FA524F"/>
    <w:rsid w:val="00FA6AB7"/>
    <w:rsid w:val="00FA6B5E"/>
    <w:rsid w:val="00FB472D"/>
    <w:rsid w:val="00FC0A59"/>
    <w:rsid w:val="00FC47B0"/>
    <w:rsid w:val="00FC4B9A"/>
    <w:rsid w:val="00FD25C7"/>
    <w:rsid w:val="00FD39C3"/>
    <w:rsid w:val="00FD68FF"/>
    <w:rsid w:val="00FD7933"/>
    <w:rsid w:val="00FE123D"/>
    <w:rsid w:val="00FE3169"/>
    <w:rsid w:val="00FF1106"/>
    <w:rsid w:val="00FF59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A8B61"/>
  <w15:docId w15:val="{C53453B1-CB42-42AA-9165-16738849D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CC3"/>
    <w:pPr>
      <w:spacing w:after="200" w:line="276" w:lineRule="auto"/>
    </w:pPr>
    <w:rPr>
      <w:sz w:val="22"/>
      <w:szCs w:val="22"/>
      <w:lang w:eastAsia="en-US"/>
    </w:rPr>
  </w:style>
  <w:style w:type="paragraph" w:styleId="Balk1">
    <w:name w:val="heading 1"/>
    <w:basedOn w:val="Normal"/>
    <w:link w:val="Balk1Char"/>
    <w:uiPriority w:val="9"/>
    <w:qFormat/>
    <w:rsid w:val="00837409"/>
    <w:pPr>
      <w:spacing w:before="100" w:beforeAutospacing="1" w:after="100" w:afterAutospacing="1" w:line="240" w:lineRule="auto"/>
      <w:outlineLvl w:val="0"/>
    </w:pPr>
    <w:rPr>
      <w:rFonts w:ascii="Times New Roman" w:eastAsia="Times New Roman" w:hAnsi="Times New Roman"/>
      <w:b/>
      <w:bCs/>
      <w:kern w:val="36"/>
      <w:sz w:val="48"/>
      <w:szCs w:val="48"/>
      <w:lang w:eastAsia="tr-TR"/>
    </w:rPr>
  </w:style>
  <w:style w:type="paragraph" w:styleId="Balk2">
    <w:name w:val="heading 2"/>
    <w:basedOn w:val="Normal"/>
    <w:next w:val="Normal"/>
    <w:link w:val="Balk2Char"/>
    <w:uiPriority w:val="9"/>
    <w:semiHidden/>
    <w:unhideWhenUsed/>
    <w:qFormat/>
    <w:rsid w:val="003B17E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semiHidden/>
    <w:unhideWhenUsed/>
    <w:qFormat/>
    <w:rsid w:val="00965C2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A74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uiPriority w:val="99"/>
    <w:unhideWhenUsed/>
    <w:rsid w:val="006D249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D249B"/>
  </w:style>
  <w:style w:type="paragraph" w:styleId="AltBilgi">
    <w:name w:val="footer"/>
    <w:basedOn w:val="Normal"/>
    <w:link w:val="AltBilgiChar"/>
    <w:uiPriority w:val="99"/>
    <w:unhideWhenUsed/>
    <w:rsid w:val="006D249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D249B"/>
  </w:style>
  <w:style w:type="paragraph" w:styleId="BalonMetni">
    <w:name w:val="Balloon Text"/>
    <w:basedOn w:val="Normal"/>
    <w:link w:val="BalonMetniChar"/>
    <w:uiPriority w:val="99"/>
    <w:semiHidden/>
    <w:unhideWhenUsed/>
    <w:rsid w:val="00521541"/>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521541"/>
    <w:rPr>
      <w:rFonts w:ascii="Segoe UI" w:hAnsi="Segoe UI" w:cs="Segoe UI"/>
      <w:sz w:val="18"/>
      <w:szCs w:val="18"/>
      <w:lang w:eastAsia="en-US"/>
    </w:rPr>
  </w:style>
  <w:style w:type="paragraph" w:styleId="ListeParagraf">
    <w:name w:val="List Paragraph"/>
    <w:basedOn w:val="Normal"/>
    <w:uiPriority w:val="1"/>
    <w:qFormat/>
    <w:rsid w:val="009C6CC5"/>
    <w:pPr>
      <w:spacing w:after="0" w:line="240" w:lineRule="auto"/>
      <w:ind w:left="720"/>
      <w:contextualSpacing/>
    </w:pPr>
  </w:style>
  <w:style w:type="character" w:customStyle="1" w:styleId="FontStyle97">
    <w:name w:val="Font Style97"/>
    <w:basedOn w:val="VarsaylanParagrafYazTipi"/>
    <w:uiPriority w:val="99"/>
    <w:rsid w:val="009C6CC5"/>
    <w:rPr>
      <w:rFonts w:ascii="Franklin Gothic Medium Cond" w:hAnsi="Franklin Gothic Medium Cond" w:cs="Franklin Gothic Medium Cond" w:hint="default"/>
      <w:sz w:val="24"/>
      <w:szCs w:val="24"/>
    </w:rPr>
  </w:style>
  <w:style w:type="table" w:customStyle="1" w:styleId="TableGrid">
    <w:name w:val="TableGrid"/>
    <w:rsid w:val="009C6CC5"/>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Normal">
    <w:name w:val="Table Normal"/>
    <w:uiPriority w:val="2"/>
    <w:semiHidden/>
    <w:unhideWhenUsed/>
    <w:qFormat/>
    <w:rsid w:val="008E46E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E46E7"/>
    <w:pPr>
      <w:widowControl w:val="0"/>
      <w:autoSpaceDE w:val="0"/>
      <w:autoSpaceDN w:val="0"/>
      <w:spacing w:after="0" w:line="240" w:lineRule="auto"/>
    </w:pPr>
    <w:rPr>
      <w:rFonts w:cs="Calibri"/>
    </w:rPr>
  </w:style>
  <w:style w:type="character" w:customStyle="1" w:styleId="Balk1Char">
    <w:name w:val="Başlık 1 Char"/>
    <w:basedOn w:val="VarsaylanParagrafYazTipi"/>
    <w:link w:val="Balk1"/>
    <w:uiPriority w:val="9"/>
    <w:rsid w:val="00837409"/>
    <w:rPr>
      <w:rFonts w:ascii="Times New Roman" w:eastAsia="Times New Roman" w:hAnsi="Times New Roman"/>
      <w:b/>
      <w:bCs/>
      <w:kern w:val="36"/>
      <w:sz w:val="48"/>
      <w:szCs w:val="48"/>
    </w:rPr>
  </w:style>
  <w:style w:type="paragraph" w:styleId="NormalWeb">
    <w:name w:val="Normal (Web)"/>
    <w:basedOn w:val="Normal"/>
    <w:uiPriority w:val="99"/>
    <w:semiHidden/>
    <w:unhideWhenUsed/>
    <w:rsid w:val="00837409"/>
    <w:pPr>
      <w:spacing w:before="100" w:beforeAutospacing="1" w:after="100" w:afterAutospacing="1" w:line="240" w:lineRule="auto"/>
    </w:pPr>
    <w:rPr>
      <w:rFonts w:ascii="Times New Roman" w:eastAsia="Times New Roman" w:hAnsi="Times New Roman"/>
      <w:sz w:val="24"/>
      <w:szCs w:val="24"/>
      <w:lang w:eastAsia="tr-TR"/>
    </w:rPr>
  </w:style>
  <w:style w:type="character" w:styleId="Gl">
    <w:name w:val="Strong"/>
    <w:basedOn w:val="VarsaylanParagrafYazTipi"/>
    <w:uiPriority w:val="22"/>
    <w:qFormat/>
    <w:rsid w:val="00837409"/>
    <w:rPr>
      <w:b/>
      <w:bCs/>
    </w:rPr>
  </w:style>
  <w:style w:type="character" w:customStyle="1" w:styleId="Balk3Char">
    <w:name w:val="Başlık 3 Char"/>
    <w:basedOn w:val="VarsaylanParagrafYazTipi"/>
    <w:link w:val="Balk3"/>
    <w:uiPriority w:val="9"/>
    <w:semiHidden/>
    <w:rsid w:val="00965C28"/>
    <w:rPr>
      <w:rFonts w:asciiTheme="majorHAnsi" w:eastAsiaTheme="majorEastAsia" w:hAnsiTheme="majorHAnsi" w:cstheme="majorBidi"/>
      <w:color w:val="243F60" w:themeColor="accent1" w:themeShade="7F"/>
      <w:sz w:val="24"/>
      <w:szCs w:val="24"/>
      <w:lang w:eastAsia="en-US"/>
    </w:rPr>
  </w:style>
  <w:style w:type="character" w:customStyle="1" w:styleId="Balk2Char">
    <w:name w:val="Başlık 2 Char"/>
    <w:basedOn w:val="VarsaylanParagrafYazTipi"/>
    <w:link w:val="Balk2"/>
    <w:uiPriority w:val="9"/>
    <w:semiHidden/>
    <w:rsid w:val="003B17E4"/>
    <w:rPr>
      <w:rFonts w:asciiTheme="majorHAnsi" w:eastAsiaTheme="majorEastAsia" w:hAnsiTheme="majorHAnsi" w:cstheme="majorBidi"/>
      <w:color w:val="365F91" w:themeColor="accent1" w:themeShade="BF"/>
      <w:sz w:val="26"/>
      <w:szCs w:val="26"/>
      <w:lang w:eastAsia="en-US"/>
    </w:rPr>
  </w:style>
  <w:style w:type="paragraph" w:customStyle="1" w:styleId="isselectedend">
    <w:name w:val="isselectedend"/>
    <w:basedOn w:val="Normal"/>
    <w:rsid w:val="003B17E4"/>
    <w:pPr>
      <w:spacing w:before="100" w:beforeAutospacing="1" w:after="100" w:afterAutospacing="1" w:line="240" w:lineRule="auto"/>
    </w:pPr>
    <w:rPr>
      <w:rFonts w:ascii="Times New Roman" w:eastAsia="Times New Roman" w:hAnsi="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958337">
      <w:bodyDiv w:val="1"/>
      <w:marLeft w:val="0"/>
      <w:marRight w:val="0"/>
      <w:marTop w:val="0"/>
      <w:marBottom w:val="0"/>
      <w:divBdr>
        <w:top w:val="none" w:sz="0" w:space="0" w:color="auto"/>
        <w:left w:val="none" w:sz="0" w:space="0" w:color="auto"/>
        <w:bottom w:val="none" w:sz="0" w:space="0" w:color="auto"/>
        <w:right w:val="none" w:sz="0" w:space="0" w:color="auto"/>
      </w:divBdr>
    </w:div>
    <w:div w:id="338388204">
      <w:bodyDiv w:val="1"/>
      <w:marLeft w:val="0"/>
      <w:marRight w:val="0"/>
      <w:marTop w:val="0"/>
      <w:marBottom w:val="0"/>
      <w:divBdr>
        <w:top w:val="none" w:sz="0" w:space="0" w:color="auto"/>
        <w:left w:val="none" w:sz="0" w:space="0" w:color="auto"/>
        <w:bottom w:val="none" w:sz="0" w:space="0" w:color="auto"/>
        <w:right w:val="none" w:sz="0" w:space="0" w:color="auto"/>
      </w:divBdr>
    </w:div>
    <w:div w:id="441800065">
      <w:bodyDiv w:val="1"/>
      <w:marLeft w:val="0"/>
      <w:marRight w:val="0"/>
      <w:marTop w:val="0"/>
      <w:marBottom w:val="0"/>
      <w:divBdr>
        <w:top w:val="none" w:sz="0" w:space="0" w:color="auto"/>
        <w:left w:val="none" w:sz="0" w:space="0" w:color="auto"/>
        <w:bottom w:val="none" w:sz="0" w:space="0" w:color="auto"/>
        <w:right w:val="none" w:sz="0" w:space="0" w:color="auto"/>
      </w:divBdr>
    </w:div>
    <w:div w:id="466166335">
      <w:bodyDiv w:val="1"/>
      <w:marLeft w:val="0"/>
      <w:marRight w:val="0"/>
      <w:marTop w:val="0"/>
      <w:marBottom w:val="0"/>
      <w:divBdr>
        <w:top w:val="none" w:sz="0" w:space="0" w:color="auto"/>
        <w:left w:val="none" w:sz="0" w:space="0" w:color="auto"/>
        <w:bottom w:val="none" w:sz="0" w:space="0" w:color="auto"/>
        <w:right w:val="none" w:sz="0" w:space="0" w:color="auto"/>
      </w:divBdr>
    </w:div>
    <w:div w:id="517741250">
      <w:bodyDiv w:val="1"/>
      <w:marLeft w:val="0"/>
      <w:marRight w:val="0"/>
      <w:marTop w:val="0"/>
      <w:marBottom w:val="0"/>
      <w:divBdr>
        <w:top w:val="none" w:sz="0" w:space="0" w:color="auto"/>
        <w:left w:val="none" w:sz="0" w:space="0" w:color="auto"/>
        <w:bottom w:val="none" w:sz="0" w:space="0" w:color="auto"/>
        <w:right w:val="none" w:sz="0" w:space="0" w:color="auto"/>
      </w:divBdr>
    </w:div>
    <w:div w:id="652028287">
      <w:bodyDiv w:val="1"/>
      <w:marLeft w:val="0"/>
      <w:marRight w:val="0"/>
      <w:marTop w:val="0"/>
      <w:marBottom w:val="0"/>
      <w:divBdr>
        <w:top w:val="none" w:sz="0" w:space="0" w:color="auto"/>
        <w:left w:val="none" w:sz="0" w:space="0" w:color="auto"/>
        <w:bottom w:val="none" w:sz="0" w:space="0" w:color="auto"/>
        <w:right w:val="none" w:sz="0" w:space="0" w:color="auto"/>
      </w:divBdr>
    </w:div>
    <w:div w:id="749350892">
      <w:bodyDiv w:val="1"/>
      <w:marLeft w:val="0"/>
      <w:marRight w:val="0"/>
      <w:marTop w:val="0"/>
      <w:marBottom w:val="0"/>
      <w:divBdr>
        <w:top w:val="none" w:sz="0" w:space="0" w:color="auto"/>
        <w:left w:val="none" w:sz="0" w:space="0" w:color="auto"/>
        <w:bottom w:val="none" w:sz="0" w:space="0" w:color="auto"/>
        <w:right w:val="none" w:sz="0" w:space="0" w:color="auto"/>
      </w:divBdr>
    </w:div>
    <w:div w:id="914780572">
      <w:bodyDiv w:val="1"/>
      <w:marLeft w:val="0"/>
      <w:marRight w:val="0"/>
      <w:marTop w:val="0"/>
      <w:marBottom w:val="0"/>
      <w:divBdr>
        <w:top w:val="none" w:sz="0" w:space="0" w:color="auto"/>
        <w:left w:val="none" w:sz="0" w:space="0" w:color="auto"/>
        <w:bottom w:val="none" w:sz="0" w:space="0" w:color="auto"/>
        <w:right w:val="none" w:sz="0" w:space="0" w:color="auto"/>
      </w:divBdr>
    </w:div>
    <w:div w:id="1175614626">
      <w:bodyDiv w:val="1"/>
      <w:marLeft w:val="0"/>
      <w:marRight w:val="0"/>
      <w:marTop w:val="0"/>
      <w:marBottom w:val="0"/>
      <w:divBdr>
        <w:top w:val="none" w:sz="0" w:space="0" w:color="auto"/>
        <w:left w:val="none" w:sz="0" w:space="0" w:color="auto"/>
        <w:bottom w:val="none" w:sz="0" w:space="0" w:color="auto"/>
        <w:right w:val="none" w:sz="0" w:space="0" w:color="auto"/>
      </w:divBdr>
    </w:div>
    <w:div w:id="1320764087">
      <w:bodyDiv w:val="1"/>
      <w:marLeft w:val="0"/>
      <w:marRight w:val="0"/>
      <w:marTop w:val="0"/>
      <w:marBottom w:val="0"/>
      <w:divBdr>
        <w:top w:val="none" w:sz="0" w:space="0" w:color="auto"/>
        <w:left w:val="none" w:sz="0" w:space="0" w:color="auto"/>
        <w:bottom w:val="none" w:sz="0" w:space="0" w:color="auto"/>
        <w:right w:val="none" w:sz="0" w:space="0" w:color="auto"/>
      </w:divBdr>
    </w:div>
    <w:div w:id="1490445249">
      <w:bodyDiv w:val="1"/>
      <w:marLeft w:val="0"/>
      <w:marRight w:val="0"/>
      <w:marTop w:val="0"/>
      <w:marBottom w:val="0"/>
      <w:divBdr>
        <w:top w:val="none" w:sz="0" w:space="0" w:color="auto"/>
        <w:left w:val="none" w:sz="0" w:space="0" w:color="auto"/>
        <w:bottom w:val="none" w:sz="0" w:space="0" w:color="auto"/>
        <w:right w:val="none" w:sz="0" w:space="0" w:color="auto"/>
      </w:divBdr>
    </w:div>
    <w:div w:id="1536891870">
      <w:bodyDiv w:val="1"/>
      <w:marLeft w:val="0"/>
      <w:marRight w:val="0"/>
      <w:marTop w:val="0"/>
      <w:marBottom w:val="0"/>
      <w:divBdr>
        <w:top w:val="none" w:sz="0" w:space="0" w:color="auto"/>
        <w:left w:val="none" w:sz="0" w:space="0" w:color="auto"/>
        <w:bottom w:val="none" w:sz="0" w:space="0" w:color="auto"/>
        <w:right w:val="none" w:sz="0" w:space="0" w:color="auto"/>
      </w:divBdr>
    </w:div>
    <w:div w:id="1580601820">
      <w:bodyDiv w:val="1"/>
      <w:marLeft w:val="0"/>
      <w:marRight w:val="0"/>
      <w:marTop w:val="0"/>
      <w:marBottom w:val="0"/>
      <w:divBdr>
        <w:top w:val="none" w:sz="0" w:space="0" w:color="auto"/>
        <w:left w:val="none" w:sz="0" w:space="0" w:color="auto"/>
        <w:bottom w:val="none" w:sz="0" w:space="0" w:color="auto"/>
        <w:right w:val="none" w:sz="0" w:space="0" w:color="auto"/>
      </w:divBdr>
    </w:div>
    <w:div w:id="1582330569">
      <w:bodyDiv w:val="1"/>
      <w:marLeft w:val="0"/>
      <w:marRight w:val="0"/>
      <w:marTop w:val="0"/>
      <w:marBottom w:val="0"/>
      <w:divBdr>
        <w:top w:val="none" w:sz="0" w:space="0" w:color="auto"/>
        <w:left w:val="none" w:sz="0" w:space="0" w:color="auto"/>
        <w:bottom w:val="none" w:sz="0" w:space="0" w:color="auto"/>
        <w:right w:val="none" w:sz="0" w:space="0" w:color="auto"/>
      </w:divBdr>
    </w:div>
    <w:div w:id="1899238885">
      <w:bodyDiv w:val="1"/>
      <w:marLeft w:val="0"/>
      <w:marRight w:val="0"/>
      <w:marTop w:val="0"/>
      <w:marBottom w:val="0"/>
      <w:divBdr>
        <w:top w:val="none" w:sz="0" w:space="0" w:color="auto"/>
        <w:left w:val="none" w:sz="0" w:space="0" w:color="auto"/>
        <w:bottom w:val="none" w:sz="0" w:space="0" w:color="auto"/>
        <w:right w:val="none" w:sz="0" w:space="0" w:color="auto"/>
      </w:divBdr>
    </w:div>
    <w:div w:id="198450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4F5F6-3A41-4035-AE7B-A8B490F10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3216</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Hülya Vatansever</dc:creator>
  <cp:lastModifiedBy>DELL</cp:lastModifiedBy>
  <cp:revision>3</cp:revision>
  <cp:lastPrinted>2020-07-09T07:03:00Z</cp:lastPrinted>
  <dcterms:created xsi:type="dcterms:W3CDTF">2026-06-26T13:06:00Z</dcterms:created>
  <dcterms:modified xsi:type="dcterms:W3CDTF">2026-07-30T06:59:00Z</dcterms:modified>
</cp:coreProperties>
</file>